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7966" w:rsidR="00370486" w:rsidP="00470D7B" w:rsidRDefault="00370486" w14:paraId="7ED07647" w14:textId="77777777">
      <w:pPr>
        <w:pStyle w:val="Zaglavlje"/>
        <w:tabs>
          <w:tab w:val="left" w:pos="708"/>
        </w:tabs>
        <w15:collapsed w:val="false"/>
        <w:rPr>
          <w:rFonts w:ascii="Arial" w:hAnsi="Arial" w:cs="Arial"/>
          <w:sz w:val="24"/>
          <w:szCs w:val="24"/>
          <w:lang w:val="hr-HR"/>
        </w:rPr>
      </w:pPr>
    </w:p>
    <w:p w:rsidRPr="00BE7966" w:rsidR="00470D7B" w:rsidP="00470D7B" w:rsidRDefault="00470D7B" w14:paraId="1E567064" w14:textId="77777777">
      <w:pPr>
        <w:pStyle w:val="Zaglavlje"/>
        <w:tabs>
          <w:tab w:val="left" w:pos="708"/>
        </w:tabs>
        <w:rPr>
          <w:rFonts w:ascii="Arial" w:hAnsi="Arial" w:cs="Arial"/>
          <w:sz w:val="24"/>
          <w:szCs w:val="24"/>
          <w:lang w:val="hr-HR"/>
        </w:rPr>
      </w:pPr>
      <w:r w:rsidRPr="00BE7966">
        <w:rPr>
          <w:rFonts w:ascii="Arial" w:hAnsi="Arial" w:cs="Arial"/>
          <w:sz w:val="24"/>
          <w:szCs w:val="24"/>
          <w:lang w:val="hr-HR"/>
        </w:rPr>
        <w:t xml:space="preserve">      </w:t>
      </w:r>
      <w:r w:rsidRPr="00BE7966" w:rsidR="009A3FC5">
        <w:rPr>
          <w:rFonts w:ascii="Arial" w:hAnsi="Arial" w:cs="Arial"/>
          <w:sz w:val="24"/>
          <w:szCs w:val="24"/>
          <w:lang w:val="hr-HR"/>
        </w:rPr>
        <w:t xml:space="preserve">        </w:t>
      </w:r>
      <w:r w:rsidRPr="00BE7966">
        <w:rPr>
          <w:rFonts w:ascii="Arial" w:hAnsi="Arial" w:cs="Arial"/>
          <w:sz w:val="24"/>
          <w:szCs w:val="24"/>
          <w:lang w:val="hr-HR"/>
        </w:rPr>
        <w:t xml:space="preserve">  </w:t>
      </w:r>
      <w:r w:rsidRPr="00BE7966" w:rsidR="005C541D">
        <w:rPr>
          <w:rFonts w:ascii="Arial" w:hAnsi="Arial" w:cs="Arial"/>
          <w:sz w:val="24"/>
          <w:szCs w:val="24"/>
          <w:lang w:val="hr-HR"/>
        </w:rPr>
        <w:t xml:space="preserve">    </w:t>
      </w:r>
      <w:r w:rsidRPr="00BE7966">
        <w:rPr>
          <w:rFonts w:ascii="Arial" w:hAnsi="Arial" w:cs="Arial"/>
          <w:sz w:val="24"/>
          <w:szCs w:val="24"/>
          <w:lang w:val="hr-HR"/>
        </w:rPr>
        <w:t xml:space="preserve">        </w:t>
      </w:r>
      <w:r w:rsidRPr="00BE7966" w:rsidR="00956E80">
        <w:rPr>
          <w:rFonts w:ascii="Arial" w:hAnsi="Arial" w:cs="Arial"/>
          <w:b/>
          <w:noProof/>
          <w:sz w:val="24"/>
          <w:szCs w:val="24"/>
          <w:lang w:val="hr-HR"/>
        </w:rPr>
        <w:drawing>
          <wp:inline distT="0" distB="0" distL="0" distR="0">
            <wp:extent cx="381000" cy="498475"/>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498475"/>
                    </a:xfrm>
                    <a:prstGeom prst="rect">
                      <a:avLst/>
                    </a:prstGeom>
                    <a:noFill/>
                    <a:ln>
                      <a:noFill/>
                    </a:ln>
                  </pic:spPr>
                </pic:pic>
              </a:graphicData>
            </a:graphic>
          </wp:inline>
        </w:drawing>
      </w:r>
    </w:p>
    <w:p w:rsidRPr="00BE7966" w:rsidR="00470D7B" w:rsidP="00470D7B" w:rsidRDefault="005C541D" w14:paraId="752263B2" w14:textId="77777777">
      <w:pPr>
        <w:pStyle w:val="Naslov3"/>
        <w:rPr>
          <w:b w:val="false"/>
          <w:sz w:val="24"/>
          <w:szCs w:val="24"/>
          <w:lang w:val="hr-HR"/>
        </w:rPr>
      </w:pPr>
      <w:r w:rsidRPr="00BE7966">
        <w:rPr>
          <w:b w:val="false"/>
          <w:sz w:val="24"/>
          <w:szCs w:val="24"/>
          <w:lang w:val="hr-HR"/>
        </w:rPr>
        <w:t xml:space="preserve">     </w:t>
      </w:r>
      <w:r w:rsidRPr="00BE7966" w:rsidR="009A3FC5">
        <w:rPr>
          <w:b w:val="false"/>
          <w:sz w:val="24"/>
          <w:szCs w:val="24"/>
          <w:lang w:val="hr-HR"/>
        </w:rPr>
        <w:t xml:space="preserve">        </w:t>
      </w:r>
      <w:r w:rsidRPr="00BE7966" w:rsidR="00470D7B">
        <w:rPr>
          <w:b w:val="false"/>
          <w:sz w:val="24"/>
          <w:szCs w:val="24"/>
          <w:lang w:val="hr-HR"/>
        </w:rPr>
        <w:t>REPUBLIKA HRVATSKA</w:t>
      </w:r>
      <w:r w:rsidRPr="00BE7966" w:rsidR="00470D7B">
        <w:rPr>
          <w:b w:val="false"/>
          <w:sz w:val="24"/>
          <w:szCs w:val="24"/>
          <w:lang w:val="hr-HR"/>
        </w:rPr>
        <w:tab/>
      </w:r>
      <w:r w:rsidRPr="00BE7966" w:rsidR="00470D7B">
        <w:rPr>
          <w:b w:val="false"/>
          <w:sz w:val="24"/>
          <w:szCs w:val="24"/>
          <w:lang w:val="hr-HR"/>
        </w:rPr>
        <w:tab/>
      </w:r>
      <w:r w:rsidRPr="00BE7966" w:rsidR="00470D7B">
        <w:rPr>
          <w:b w:val="false"/>
          <w:sz w:val="24"/>
          <w:szCs w:val="24"/>
          <w:lang w:val="hr-HR"/>
        </w:rPr>
        <w:tab/>
      </w:r>
      <w:r w:rsidRPr="00BE7966" w:rsidR="00470D7B">
        <w:rPr>
          <w:b w:val="false"/>
          <w:sz w:val="24"/>
          <w:szCs w:val="24"/>
          <w:lang w:val="hr-HR"/>
        </w:rPr>
        <w:tab/>
      </w:r>
      <w:r w:rsidRPr="00BE7966" w:rsidR="00470D7B">
        <w:rPr>
          <w:b w:val="false"/>
          <w:sz w:val="24"/>
          <w:szCs w:val="24"/>
          <w:lang w:val="hr-HR"/>
        </w:rPr>
        <w:tab/>
      </w:r>
      <w:r w:rsidRPr="00BE7966" w:rsidR="00470D7B">
        <w:rPr>
          <w:b w:val="false"/>
          <w:sz w:val="24"/>
          <w:szCs w:val="24"/>
          <w:lang w:val="hr-HR"/>
        </w:rPr>
        <w:tab/>
      </w:r>
      <w:r w:rsidRPr="00BE7966" w:rsidR="00470D7B">
        <w:rPr>
          <w:b w:val="false"/>
          <w:sz w:val="24"/>
          <w:szCs w:val="24"/>
          <w:lang w:val="hr-HR"/>
        </w:rPr>
        <w:tab/>
      </w:r>
      <w:r w:rsidRPr="00BE7966" w:rsidR="00470D7B">
        <w:rPr>
          <w:b w:val="false"/>
          <w:sz w:val="24"/>
          <w:szCs w:val="24"/>
          <w:lang w:val="hr-HR"/>
        </w:rPr>
        <w:tab/>
        <w:t xml:space="preserve"> </w:t>
      </w:r>
    </w:p>
    <w:p w:rsidRPr="00BE7966" w:rsidR="00470D7B" w:rsidP="00796F02" w:rsidRDefault="009A3FC5" w14:paraId="4357ACC8" w14:textId="77777777">
      <w:pPr>
        <w:tabs>
          <w:tab w:val="left" w:pos="8815"/>
        </w:tabs>
        <w:rPr>
          <w:rFonts w:ascii="Arial" w:hAnsi="Arial" w:cs="Arial"/>
          <w:sz w:val="24"/>
          <w:szCs w:val="24"/>
          <w:lang w:val="hr-HR"/>
        </w:rPr>
      </w:pPr>
      <w:r w:rsidRPr="00BE7966">
        <w:rPr>
          <w:rFonts w:ascii="Arial" w:hAnsi="Arial" w:cs="Arial"/>
          <w:sz w:val="24"/>
          <w:szCs w:val="24"/>
          <w:lang w:val="hr-HR"/>
        </w:rPr>
        <w:t xml:space="preserve">OPĆINSKI </w:t>
      </w:r>
      <w:r w:rsidRPr="00BE7966" w:rsidR="00470D7B">
        <w:rPr>
          <w:rFonts w:ascii="Arial" w:hAnsi="Arial" w:cs="Arial"/>
          <w:sz w:val="24"/>
          <w:szCs w:val="24"/>
          <w:lang w:val="hr-HR"/>
        </w:rPr>
        <w:t>PREKRŠAJNI SUD U ZAGREBU</w:t>
      </w:r>
      <w:r w:rsidRPr="00BE7966" w:rsidR="00796F02">
        <w:rPr>
          <w:rFonts w:ascii="Arial" w:hAnsi="Arial" w:cs="Arial"/>
          <w:sz w:val="24"/>
          <w:szCs w:val="24"/>
          <w:lang w:val="hr-HR"/>
        </w:rPr>
        <w:tab/>
      </w:r>
    </w:p>
    <w:p w:rsidRPr="00BE7966" w:rsidR="00470D7B" w:rsidP="00470D7B" w:rsidRDefault="005C541D" w14:paraId="158C5E15" w14:textId="77777777">
      <w:pPr>
        <w:outlineLvl w:val="4"/>
        <w:rPr>
          <w:rFonts w:ascii="Arial" w:hAnsi="Arial" w:cs="Arial"/>
          <w:sz w:val="24"/>
          <w:szCs w:val="24"/>
          <w:lang w:val="hr-HR"/>
        </w:rPr>
      </w:pPr>
      <w:r w:rsidRPr="00BE7966">
        <w:rPr>
          <w:rFonts w:ascii="Arial" w:hAnsi="Arial" w:cs="Arial"/>
          <w:sz w:val="24"/>
          <w:szCs w:val="24"/>
          <w:lang w:val="hr-HR"/>
        </w:rPr>
        <w:t xml:space="preserve">    </w:t>
      </w:r>
      <w:r w:rsidRPr="00BE7966" w:rsidR="009A3FC5">
        <w:rPr>
          <w:rFonts w:ascii="Arial" w:hAnsi="Arial" w:cs="Arial"/>
          <w:sz w:val="24"/>
          <w:szCs w:val="24"/>
          <w:lang w:val="hr-HR"/>
        </w:rPr>
        <w:t xml:space="preserve">        </w:t>
      </w:r>
      <w:r w:rsidRPr="00BE7966" w:rsidR="00470D7B">
        <w:rPr>
          <w:rFonts w:ascii="Arial" w:hAnsi="Arial" w:cs="Arial"/>
          <w:sz w:val="24"/>
          <w:szCs w:val="24"/>
          <w:lang w:val="hr-HR"/>
        </w:rPr>
        <w:t xml:space="preserve">Zagreb, Avenija Dubrovnik 8  </w:t>
      </w:r>
    </w:p>
    <w:p w:rsidRPr="00BE7966" w:rsidR="00242429" w:rsidRDefault="00242429" w14:paraId="450214E9" w14:textId="77777777">
      <w:pPr>
        <w:rPr>
          <w:rFonts w:ascii="Arial" w:hAnsi="Arial" w:cs="Arial"/>
          <w:sz w:val="24"/>
          <w:szCs w:val="24"/>
          <w:lang w:val="hr-HR"/>
        </w:rPr>
      </w:pPr>
    </w:p>
    <w:p w:rsidRPr="00BE7966" w:rsidR="005769CF" w:rsidRDefault="005769CF" w14:paraId="7BE8FAD8" w14:textId="77777777">
      <w:pPr>
        <w:rPr>
          <w:rFonts w:ascii="Arial" w:hAnsi="Arial" w:cs="Arial"/>
          <w:sz w:val="24"/>
          <w:szCs w:val="24"/>
          <w:lang w:val="hr-HR"/>
        </w:rPr>
      </w:pPr>
    </w:p>
    <w:p w:rsidRPr="00BE7966" w:rsidR="008B561D" w:rsidRDefault="008B561D" w14:paraId="33EC2642" w14:textId="77777777">
      <w:pPr>
        <w:jc w:val="center"/>
        <w:rPr>
          <w:rFonts w:ascii="Arial" w:hAnsi="Arial" w:cs="Arial"/>
          <w:bCs/>
          <w:sz w:val="24"/>
          <w:szCs w:val="24"/>
          <w:lang w:val="hr-HR"/>
        </w:rPr>
      </w:pPr>
      <w:r w:rsidRPr="00BE7966">
        <w:rPr>
          <w:rFonts w:ascii="Arial" w:hAnsi="Arial" w:cs="Arial"/>
          <w:bCs/>
          <w:sz w:val="24"/>
          <w:szCs w:val="24"/>
          <w:lang w:val="hr-HR"/>
        </w:rPr>
        <w:t>U    I M E    R E P U B L I K E    H R V A T S K E</w:t>
      </w:r>
    </w:p>
    <w:p w:rsidRPr="00BE7966" w:rsidR="008B561D" w:rsidRDefault="008B561D" w14:paraId="05847A23" w14:textId="77777777">
      <w:pPr>
        <w:rPr>
          <w:rFonts w:ascii="Arial" w:hAnsi="Arial" w:cs="Arial"/>
          <w:sz w:val="24"/>
          <w:szCs w:val="24"/>
          <w:lang w:val="hr-HR"/>
        </w:rPr>
      </w:pPr>
    </w:p>
    <w:p w:rsidRPr="00BE7966" w:rsidR="008B561D" w:rsidRDefault="008B561D" w14:paraId="464E411E" w14:textId="77777777">
      <w:pPr>
        <w:jc w:val="center"/>
        <w:rPr>
          <w:rFonts w:ascii="Arial" w:hAnsi="Arial" w:cs="Arial"/>
          <w:bCs/>
          <w:sz w:val="24"/>
          <w:szCs w:val="24"/>
          <w:lang w:val="hr-HR"/>
        </w:rPr>
      </w:pPr>
      <w:r w:rsidRPr="00BE7966">
        <w:rPr>
          <w:rFonts w:ascii="Arial" w:hAnsi="Arial" w:cs="Arial"/>
          <w:bCs/>
          <w:sz w:val="24"/>
          <w:szCs w:val="24"/>
          <w:lang w:val="hr-HR"/>
        </w:rPr>
        <w:t>P  R  E  S  U  D  A</w:t>
      </w:r>
    </w:p>
    <w:p w:rsidRPr="00BE7966" w:rsidR="00347861" w:rsidRDefault="00347861" w14:paraId="432502C6" w14:textId="77777777">
      <w:pPr>
        <w:rPr>
          <w:rFonts w:ascii="Arial" w:hAnsi="Arial" w:cs="Arial"/>
          <w:sz w:val="24"/>
          <w:szCs w:val="24"/>
          <w:lang w:val="hr-HR"/>
        </w:rPr>
      </w:pPr>
    </w:p>
    <w:p w:rsidRPr="00BE7966" w:rsidR="003E4FA7" w:rsidP="003E4FA7" w:rsidRDefault="009A3FC5" w14:paraId="7DE84ED3" w14:textId="77777777">
      <w:pPr>
        <w:ind w:firstLine="720"/>
        <w:rPr>
          <w:rFonts w:ascii="Arial" w:hAnsi="Arial" w:cs="Arial"/>
          <w:sz w:val="24"/>
          <w:szCs w:val="24"/>
          <w:lang w:val="hr-HR"/>
        </w:rPr>
      </w:pPr>
      <w:r w:rsidRPr="00BE7966">
        <w:rPr>
          <w:rFonts w:ascii="Arial" w:hAnsi="Arial" w:cs="Arial"/>
          <w:sz w:val="24"/>
          <w:szCs w:val="24"/>
          <w:lang w:val="hr-HR"/>
        </w:rPr>
        <w:t>Općinski p</w:t>
      </w:r>
      <w:r w:rsidRPr="00BE7966" w:rsidR="003E4FA7">
        <w:rPr>
          <w:rFonts w:ascii="Arial" w:hAnsi="Arial" w:cs="Arial"/>
          <w:sz w:val="24"/>
          <w:szCs w:val="24"/>
          <w:lang w:val="hr-HR"/>
        </w:rPr>
        <w:t xml:space="preserve">rekršajni sud u Zagrebu, po sutkinji Danieli Šola, uz sudjelovanje </w:t>
      </w:r>
      <w:r w:rsidR="00870351">
        <w:rPr>
          <w:rFonts w:ascii="Arial" w:hAnsi="Arial" w:cs="Arial"/>
          <w:sz w:val="24"/>
          <w:szCs w:val="24"/>
          <w:lang w:val="hr-HR"/>
        </w:rPr>
        <w:t xml:space="preserve">Mateja </w:t>
      </w:r>
      <w:proofErr w:type="spellStart"/>
      <w:r w:rsidR="00FF1F80">
        <w:rPr>
          <w:rFonts w:ascii="Arial" w:hAnsi="Arial" w:cs="Arial"/>
          <w:sz w:val="24"/>
          <w:szCs w:val="24"/>
          <w:lang w:val="hr-HR"/>
        </w:rPr>
        <w:t>Jodanovića</w:t>
      </w:r>
      <w:proofErr w:type="spellEnd"/>
      <w:r w:rsidR="00BE7966">
        <w:rPr>
          <w:rFonts w:ascii="Arial" w:hAnsi="Arial" w:cs="Arial"/>
          <w:sz w:val="24"/>
          <w:szCs w:val="24"/>
          <w:lang w:val="hr-HR"/>
        </w:rPr>
        <w:t xml:space="preserve"> </w:t>
      </w:r>
      <w:r w:rsidRPr="00BE7966" w:rsidR="003E4FA7">
        <w:rPr>
          <w:rFonts w:ascii="Arial" w:hAnsi="Arial" w:cs="Arial"/>
          <w:sz w:val="24"/>
          <w:szCs w:val="24"/>
          <w:lang w:val="hr-HR"/>
        </w:rPr>
        <w:t>kao zapisničar</w:t>
      </w:r>
      <w:r w:rsidR="00870351">
        <w:rPr>
          <w:rFonts w:ascii="Arial" w:hAnsi="Arial" w:cs="Arial"/>
          <w:sz w:val="24"/>
          <w:szCs w:val="24"/>
          <w:lang w:val="hr-HR"/>
        </w:rPr>
        <w:t>a</w:t>
      </w:r>
      <w:r w:rsidRPr="00BE7966" w:rsidR="003E4FA7">
        <w:rPr>
          <w:rFonts w:ascii="Arial" w:hAnsi="Arial" w:cs="Arial"/>
          <w:sz w:val="24"/>
          <w:szCs w:val="24"/>
          <w:lang w:val="hr-HR"/>
        </w:rPr>
        <w:t>, u prekršajnom predmetu protiv okr</w:t>
      </w:r>
      <w:r w:rsidR="00D474D3">
        <w:rPr>
          <w:rFonts w:ascii="Arial" w:hAnsi="Arial" w:cs="Arial"/>
          <w:sz w:val="24"/>
          <w:szCs w:val="24"/>
          <w:lang w:val="hr-HR"/>
        </w:rPr>
        <w:t xml:space="preserve">ivljenika </w:t>
      </w:r>
      <w:r w:rsidR="00870351">
        <w:rPr>
          <w:rFonts w:ascii="Arial" w:hAnsi="Arial" w:cs="Arial"/>
          <w:sz w:val="24"/>
          <w:szCs w:val="24"/>
          <w:lang w:val="hr-HR"/>
        </w:rPr>
        <w:t>Luke Matkovića</w:t>
      </w:r>
      <w:r w:rsidR="00D474D3">
        <w:rPr>
          <w:rFonts w:ascii="Arial" w:hAnsi="Arial" w:cs="Arial"/>
          <w:sz w:val="24"/>
          <w:szCs w:val="24"/>
          <w:lang w:val="hr-HR"/>
        </w:rPr>
        <w:t xml:space="preserve">, </w:t>
      </w:r>
      <w:r w:rsidRPr="00BE7966" w:rsidR="003E4FA7">
        <w:rPr>
          <w:rFonts w:ascii="Arial" w:hAnsi="Arial" w:cs="Arial"/>
          <w:sz w:val="24"/>
          <w:szCs w:val="24"/>
          <w:lang w:val="hr-HR"/>
        </w:rPr>
        <w:t xml:space="preserve">zbog prekršaja iz </w:t>
      </w:r>
      <w:r w:rsidRPr="00BE7966" w:rsidR="00F85883">
        <w:rPr>
          <w:rFonts w:ascii="Arial" w:hAnsi="Arial" w:cs="Arial"/>
          <w:sz w:val="24"/>
          <w:szCs w:val="24"/>
          <w:lang w:val="hr-HR"/>
        </w:rPr>
        <w:t>čl. 42. st. 1. toč. 3</w:t>
      </w:r>
      <w:r w:rsidR="00D474D3">
        <w:rPr>
          <w:rFonts w:ascii="Arial" w:hAnsi="Arial" w:cs="Arial"/>
          <w:sz w:val="24"/>
          <w:szCs w:val="24"/>
          <w:lang w:val="hr-HR"/>
        </w:rPr>
        <w:t>3</w:t>
      </w:r>
      <w:r w:rsidRPr="00BE7966" w:rsidR="00F85883">
        <w:rPr>
          <w:rFonts w:ascii="Arial" w:hAnsi="Arial" w:cs="Arial"/>
          <w:sz w:val="24"/>
          <w:szCs w:val="24"/>
          <w:lang w:val="hr-HR"/>
        </w:rPr>
        <w:t>. i st. 2. Zakona o računovodstvu (NN 78/15, 134/15, 120/16</w:t>
      </w:r>
      <w:r w:rsidR="00870351">
        <w:rPr>
          <w:rFonts w:ascii="Arial" w:hAnsi="Arial" w:cs="Arial"/>
          <w:sz w:val="24"/>
          <w:szCs w:val="24"/>
          <w:lang w:val="hr-HR"/>
        </w:rPr>
        <w:t>, 116/18, 47/20</w:t>
      </w:r>
      <w:r w:rsidRPr="00BE7966" w:rsidR="00F85883">
        <w:rPr>
          <w:rFonts w:ascii="Arial" w:hAnsi="Arial" w:cs="Arial"/>
          <w:sz w:val="24"/>
          <w:szCs w:val="24"/>
          <w:lang w:val="hr-HR"/>
        </w:rPr>
        <w:t>), u povodu prigovora okrivljeni</w:t>
      </w:r>
      <w:r w:rsidR="00870351">
        <w:rPr>
          <w:rFonts w:ascii="Arial" w:hAnsi="Arial" w:cs="Arial"/>
          <w:sz w:val="24"/>
          <w:szCs w:val="24"/>
          <w:lang w:val="hr-HR"/>
        </w:rPr>
        <w:t>ka</w:t>
      </w:r>
      <w:r w:rsidRPr="00BE7966" w:rsidR="00F85883">
        <w:rPr>
          <w:rFonts w:ascii="Arial" w:hAnsi="Arial" w:cs="Arial"/>
          <w:sz w:val="24"/>
          <w:szCs w:val="24"/>
          <w:lang w:val="hr-HR"/>
        </w:rPr>
        <w:t xml:space="preserve"> uloženog na prekršajni nalog Financijske agencije, Regionalnog centra Zagreb, </w:t>
      </w:r>
      <w:r w:rsidR="00870351">
        <w:rPr>
          <w:rFonts w:ascii="Arial" w:hAnsi="Arial" w:cs="Arial"/>
          <w:color w:val="000000"/>
          <w:sz w:val="24"/>
          <w:szCs w:val="24"/>
          <w:lang w:val="hr-HR"/>
        </w:rPr>
        <w:t>Klasa: 120-02/22-04/35031, Ur.broj: 07-03-22-1 od 08. studenog 2022. godine</w:t>
      </w:r>
      <w:r w:rsidRPr="00BE7966" w:rsidR="00F85883">
        <w:rPr>
          <w:rFonts w:ascii="Arial" w:hAnsi="Arial" w:cs="Arial"/>
          <w:sz w:val="24"/>
          <w:szCs w:val="24"/>
          <w:lang w:val="hr-HR"/>
        </w:rPr>
        <w:t xml:space="preserve">, nakon  provedenog žurnog postupka, na temelju odredbe </w:t>
      </w:r>
      <w:r w:rsidRPr="00BE7966" w:rsidR="001D1FD0">
        <w:rPr>
          <w:rFonts w:ascii="Arial" w:hAnsi="Arial" w:cs="Arial"/>
          <w:bCs/>
          <w:sz w:val="24"/>
          <w:szCs w:val="24"/>
          <w:lang w:val="hr-HR"/>
        </w:rPr>
        <w:t xml:space="preserve">čl. 182. toč. </w:t>
      </w:r>
      <w:r w:rsidR="0004421A">
        <w:rPr>
          <w:rFonts w:ascii="Arial" w:hAnsi="Arial" w:cs="Arial"/>
          <w:bCs/>
          <w:sz w:val="24"/>
          <w:szCs w:val="24"/>
          <w:lang w:val="hr-HR"/>
        </w:rPr>
        <w:t>2</w:t>
      </w:r>
      <w:r w:rsidRPr="00BE7966" w:rsidR="001D1FD0">
        <w:rPr>
          <w:rFonts w:ascii="Arial" w:hAnsi="Arial" w:cs="Arial"/>
          <w:bCs/>
          <w:sz w:val="24"/>
          <w:szCs w:val="24"/>
          <w:lang w:val="hr-HR"/>
        </w:rPr>
        <w:t xml:space="preserve">. </w:t>
      </w:r>
      <w:r w:rsidRPr="00BE7966" w:rsidR="00F85883">
        <w:rPr>
          <w:rFonts w:ascii="Arial" w:hAnsi="Arial" w:cs="Arial"/>
          <w:sz w:val="24"/>
          <w:szCs w:val="24"/>
          <w:lang w:val="hr-HR"/>
        </w:rPr>
        <w:t>Prekršajnog zakona (NN 107/07, 39/13, 157/13, 110/15, 70/17, 118/18),</w:t>
      </w:r>
      <w:r w:rsidR="00D44ADF">
        <w:rPr>
          <w:rFonts w:ascii="Arial" w:hAnsi="Arial" w:cs="Arial"/>
          <w:sz w:val="24"/>
          <w:szCs w:val="24"/>
          <w:lang w:val="hr-HR"/>
        </w:rPr>
        <w:t xml:space="preserve"> </w:t>
      </w:r>
      <w:r w:rsidR="00DB246B">
        <w:rPr>
          <w:rFonts w:ascii="Arial" w:hAnsi="Arial" w:cs="Arial"/>
          <w:sz w:val="24"/>
          <w:szCs w:val="24"/>
          <w:lang w:val="hr-HR"/>
        </w:rPr>
        <w:t>6. ožujka</w:t>
      </w:r>
      <w:r w:rsidR="00D44ADF">
        <w:rPr>
          <w:rFonts w:ascii="Arial" w:hAnsi="Arial" w:cs="Arial"/>
          <w:sz w:val="24"/>
          <w:szCs w:val="24"/>
          <w:lang w:val="hr-HR"/>
        </w:rPr>
        <w:t xml:space="preserve"> 202</w:t>
      </w:r>
      <w:r w:rsidR="00870351">
        <w:rPr>
          <w:rFonts w:ascii="Arial" w:hAnsi="Arial" w:cs="Arial"/>
          <w:sz w:val="24"/>
          <w:szCs w:val="24"/>
          <w:lang w:val="hr-HR"/>
        </w:rPr>
        <w:t>6</w:t>
      </w:r>
      <w:r w:rsidRPr="00BE7966" w:rsidR="00F85883">
        <w:rPr>
          <w:rFonts w:ascii="Arial" w:hAnsi="Arial" w:cs="Arial"/>
          <w:sz w:val="24"/>
          <w:szCs w:val="24"/>
          <w:lang w:val="hr-HR"/>
        </w:rPr>
        <w:t>. godine, objavio je i</w:t>
      </w:r>
      <w:r w:rsidRPr="00BE7966" w:rsidR="003E4FA7">
        <w:rPr>
          <w:rFonts w:ascii="Arial" w:hAnsi="Arial" w:cs="Arial"/>
          <w:sz w:val="24"/>
          <w:szCs w:val="24"/>
          <w:lang w:val="hr-HR"/>
        </w:rPr>
        <w:t xml:space="preserve">  </w:t>
      </w:r>
    </w:p>
    <w:p w:rsidRPr="00BE7966" w:rsidR="009B1C30" w:rsidP="003E4FA7" w:rsidRDefault="009B1C30" w14:paraId="5425003E" w14:textId="77777777">
      <w:pPr>
        <w:ind w:firstLine="720"/>
        <w:rPr>
          <w:rFonts w:ascii="Arial" w:hAnsi="Arial" w:cs="Arial"/>
          <w:sz w:val="24"/>
          <w:szCs w:val="24"/>
          <w:lang w:val="hr-HR"/>
        </w:rPr>
      </w:pPr>
    </w:p>
    <w:p w:rsidRPr="00BE7966" w:rsidR="003E4FA7" w:rsidP="003E4FA7" w:rsidRDefault="003E4FA7" w14:paraId="2A8733A6" w14:textId="77777777">
      <w:pPr>
        <w:jc w:val="center"/>
        <w:rPr>
          <w:rFonts w:ascii="Arial" w:hAnsi="Arial" w:cs="Arial"/>
          <w:bCs/>
          <w:sz w:val="24"/>
          <w:szCs w:val="24"/>
          <w:lang w:val="hr-HR"/>
        </w:rPr>
      </w:pPr>
      <w:r w:rsidRPr="00BE7966">
        <w:rPr>
          <w:rFonts w:ascii="Arial" w:hAnsi="Arial" w:cs="Arial"/>
          <w:bCs/>
          <w:sz w:val="24"/>
          <w:szCs w:val="24"/>
          <w:lang w:val="hr-HR"/>
        </w:rPr>
        <w:t>p  r  e  s  u  d  i  o     j  e</w:t>
      </w:r>
    </w:p>
    <w:p w:rsidRPr="00BE7966" w:rsidR="003E4FA7" w:rsidP="003E4FA7" w:rsidRDefault="003E4FA7" w14:paraId="1FD53B14" w14:textId="77777777">
      <w:pPr>
        <w:jc w:val="center"/>
        <w:rPr>
          <w:rFonts w:ascii="Arial" w:hAnsi="Arial" w:cs="Arial"/>
          <w:bCs/>
          <w:sz w:val="24"/>
          <w:szCs w:val="24"/>
          <w:lang w:val="hr-HR"/>
        </w:rPr>
      </w:pPr>
    </w:p>
    <w:p w:rsidRPr="00BE7966" w:rsidR="00370486" w:rsidP="006D0FCC" w:rsidRDefault="009A3FC5" w14:paraId="52482496" w14:textId="77777777">
      <w:pPr>
        <w:ind w:firstLine="720"/>
        <w:rPr>
          <w:rFonts w:ascii="Arial" w:hAnsi="Arial" w:cs="Arial"/>
          <w:bCs/>
          <w:sz w:val="24"/>
          <w:szCs w:val="24"/>
          <w:lang w:val="hr-HR"/>
        </w:rPr>
      </w:pPr>
      <w:r w:rsidRPr="00BE7966">
        <w:rPr>
          <w:rFonts w:ascii="Arial" w:hAnsi="Arial" w:cs="Arial"/>
          <w:sz w:val="24"/>
          <w:szCs w:val="24"/>
          <w:lang w:val="hr-HR"/>
        </w:rPr>
        <w:t>Okrivljeni</w:t>
      </w:r>
      <w:r w:rsidR="00D44ADF">
        <w:rPr>
          <w:rFonts w:ascii="Arial" w:hAnsi="Arial" w:cs="Arial"/>
          <w:sz w:val="24"/>
          <w:szCs w:val="24"/>
          <w:lang w:val="hr-HR"/>
        </w:rPr>
        <w:t xml:space="preserve">k </w:t>
      </w:r>
      <w:r w:rsidR="00870351">
        <w:rPr>
          <w:rFonts w:ascii="Arial" w:hAnsi="Arial" w:cs="Arial"/>
          <w:sz w:val="24"/>
          <w:szCs w:val="24"/>
          <w:lang w:val="hr-HR"/>
        </w:rPr>
        <w:t>Luka Matković,</w:t>
      </w:r>
      <w:r w:rsidR="00870351">
        <w:rPr>
          <w:rFonts w:ascii="Arial" w:hAnsi="Arial" w:cs="Arial"/>
          <w:b/>
          <w:sz w:val="24"/>
          <w:szCs w:val="24"/>
          <w:lang w:val="hr-HR"/>
        </w:rPr>
        <w:t xml:space="preserve"> </w:t>
      </w:r>
      <w:r w:rsidR="00870351">
        <w:rPr>
          <w:rFonts w:ascii="Arial" w:hAnsi="Arial" w:cs="Arial"/>
          <w:sz w:val="24"/>
          <w:szCs w:val="24"/>
          <w:lang w:val="hr-HR"/>
        </w:rPr>
        <w:t xml:space="preserve">sin Stipe i Ive, djev. Perić, OIB: 94200445714, rođen 01.03.1961. godine u Imotskom, s prebivalištem u Zagrebu, Ulica Predraga </w:t>
      </w:r>
      <w:proofErr w:type="spellStart"/>
      <w:r w:rsidR="00870351">
        <w:rPr>
          <w:rFonts w:ascii="Arial" w:hAnsi="Arial" w:cs="Arial"/>
          <w:sz w:val="24"/>
          <w:szCs w:val="24"/>
          <w:lang w:val="hr-HR"/>
        </w:rPr>
        <w:t>Heruca</w:t>
      </w:r>
      <w:proofErr w:type="spellEnd"/>
      <w:r w:rsidR="00870351">
        <w:rPr>
          <w:rFonts w:ascii="Arial" w:hAnsi="Arial" w:cs="Arial"/>
          <w:sz w:val="24"/>
          <w:szCs w:val="24"/>
          <w:lang w:val="hr-HR"/>
        </w:rPr>
        <w:t xml:space="preserve"> 15, državljanin RH, oženjen, otac troje djece, po zanimanju odvjetnik, VSS, zaposlen u vlastitom Odvjetničkom uredu, sa mjesečnim primanjima u iznosu od 800,00 eura, prekršajno neosuđivan, protiv njega se ne vodi postupak za drugi prekršaj ili kazneno djelo</w:t>
      </w:r>
      <w:r w:rsidR="00D44ADF">
        <w:rPr>
          <w:rFonts w:ascii="Arial" w:hAnsi="Arial" w:cs="Arial"/>
          <w:sz w:val="24"/>
          <w:szCs w:val="24"/>
          <w:lang w:val="hr-HR"/>
        </w:rPr>
        <w:t>,</w:t>
      </w:r>
    </w:p>
    <w:p w:rsidRPr="00BE7966" w:rsidR="00562243" w:rsidP="006D0FCC" w:rsidRDefault="00562243" w14:paraId="34B082C8" w14:textId="77777777">
      <w:pPr>
        <w:ind w:firstLine="720"/>
        <w:rPr>
          <w:rFonts w:ascii="Arial" w:hAnsi="Arial" w:cs="Arial"/>
          <w:bCs/>
          <w:sz w:val="24"/>
          <w:szCs w:val="24"/>
          <w:lang w:val="hr-HR"/>
        </w:rPr>
      </w:pPr>
    </w:p>
    <w:p w:rsidRPr="00BE7966" w:rsidR="006D0FCC" w:rsidP="006D0FCC" w:rsidRDefault="00242429" w14:paraId="729608E5" w14:textId="77777777">
      <w:pPr>
        <w:jc w:val="center"/>
        <w:rPr>
          <w:rFonts w:ascii="Arial" w:hAnsi="Arial" w:cs="Arial"/>
          <w:sz w:val="24"/>
          <w:szCs w:val="24"/>
          <w:lang w:val="hr-HR"/>
        </w:rPr>
      </w:pPr>
      <w:r w:rsidRPr="00BE7966">
        <w:rPr>
          <w:rFonts w:ascii="Arial" w:hAnsi="Arial" w:cs="Arial"/>
          <w:sz w:val="24"/>
          <w:szCs w:val="24"/>
          <w:lang w:val="hr-HR"/>
        </w:rPr>
        <w:t>o s l o b a đ a</w:t>
      </w:r>
      <w:r w:rsidRPr="00BE7966" w:rsidR="00D106BA">
        <w:rPr>
          <w:rFonts w:ascii="Arial" w:hAnsi="Arial" w:cs="Arial"/>
          <w:sz w:val="24"/>
          <w:szCs w:val="24"/>
          <w:lang w:val="hr-HR"/>
        </w:rPr>
        <w:t xml:space="preserve"> </w:t>
      </w:r>
      <w:r w:rsidRPr="00BE7966">
        <w:rPr>
          <w:rFonts w:ascii="Arial" w:hAnsi="Arial" w:cs="Arial"/>
          <w:sz w:val="24"/>
          <w:szCs w:val="24"/>
          <w:lang w:val="hr-HR"/>
        </w:rPr>
        <w:t xml:space="preserve">  s e</w:t>
      </w:r>
      <w:r w:rsidRPr="00BE7966" w:rsidR="00D106BA">
        <w:rPr>
          <w:rFonts w:ascii="Arial" w:hAnsi="Arial" w:cs="Arial"/>
          <w:sz w:val="24"/>
          <w:szCs w:val="24"/>
          <w:lang w:val="hr-HR"/>
        </w:rPr>
        <w:t xml:space="preserve"> </w:t>
      </w:r>
      <w:r w:rsidRPr="00BE7966">
        <w:rPr>
          <w:rFonts w:ascii="Arial" w:hAnsi="Arial" w:cs="Arial"/>
          <w:sz w:val="24"/>
          <w:szCs w:val="24"/>
          <w:lang w:val="hr-HR"/>
        </w:rPr>
        <w:t xml:space="preserve">  o d</w:t>
      </w:r>
      <w:r w:rsidRPr="00BE7966" w:rsidR="00D106BA">
        <w:rPr>
          <w:rFonts w:ascii="Arial" w:hAnsi="Arial" w:cs="Arial"/>
          <w:sz w:val="24"/>
          <w:szCs w:val="24"/>
          <w:lang w:val="hr-HR"/>
        </w:rPr>
        <w:t xml:space="preserve"> </w:t>
      </w:r>
      <w:r w:rsidRPr="00BE7966">
        <w:rPr>
          <w:rFonts w:ascii="Arial" w:hAnsi="Arial" w:cs="Arial"/>
          <w:sz w:val="24"/>
          <w:szCs w:val="24"/>
          <w:lang w:val="hr-HR"/>
        </w:rPr>
        <w:t xml:space="preserve">  o p t u ž b e</w:t>
      </w:r>
    </w:p>
    <w:p w:rsidRPr="00BE7966" w:rsidR="009B1C30" w:rsidP="006D0FCC" w:rsidRDefault="009B1C30" w14:paraId="00E03C05" w14:textId="77777777">
      <w:pPr>
        <w:rPr>
          <w:rFonts w:ascii="Arial" w:hAnsi="Arial" w:cs="Arial"/>
          <w:sz w:val="24"/>
          <w:szCs w:val="24"/>
          <w:lang w:val="hr-HR"/>
        </w:rPr>
      </w:pPr>
    </w:p>
    <w:p w:rsidRPr="00BE7966" w:rsidR="003526EF" w:rsidP="001E0E01" w:rsidRDefault="001E0E01" w14:paraId="356B44FD" w14:textId="77777777">
      <w:pPr>
        <w:pStyle w:val="Naslov1"/>
        <w:ind w:firstLine="0"/>
        <w:jc w:val="both"/>
        <w:rPr>
          <w:rFonts w:ascii="Arial" w:hAnsi="Arial" w:cs="Arial"/>
          <w:b w:val="false"/>
        </w:rPr>
      </w:pPr>
      <w:r>
        <w:rPr>
          <w:rFonts w:ascii="Arial" w:hAnsi="Arial" w:cs="Arial"/>
          <w:b w:val="false"/>
        </w:rPr>
        <w:t>I.</w:t>
      </w:r>
      <w:r>
        <w:rPr>
          <w:rFonts w:ascii="Arial" w:hAnsi="Arial" w:cs="Arial"/>
          <w:b w:val="false"/>
        </w:rPr>
        <w:tab/>
      </w:r>
      <w:r w:rsidRPr="00BE7966" w:rsidR="001F106B">
        <w:rPr>
          <w:rFonts w:ascii="Arial" w:hAnsi="Arial" w:cs="Arial"/>
          <w:b w:val="false"/>
        </w:rPr>
        <w:t xml:space="preserve">da kao odgovorna osoba </w:t>
      </w:r>
      <w:r w:rsidR="00870351">
        <w:rPr>
          <w:rFonts w:ascii="Arial" w:hAnsi="Arial" w:cs="Arial"/>
          <w:b w:val="false"/>
        </w:rPr>
        <w:t>poduzetnika "PAPUK PAKRAC j.d.o.o."</w:t>
      </w:r>
      <w:r w:rsidRPr="00BE7966" w:rsidR="001F106B">
        <w:rPr>
          <w:rFonts w:ascii="Arial" w:hAnsi="Arial" w:cs="Arial"/>
          <w:b w:val="false"/>
        </w:rPr>
        <w:t xml:space="preserve"> iz Zagreba, </w:t>
      </w:r>
      <w:r w:rsidR="00D44ADF">
        <w:rPr>
          <w:rFonts w:ascii="Arial" w:hAnsi="Arial" w:cs="Arial"/>
          <w:b w:val="false"/>
        </w:rPr>
        <w:t xml:space="preserve">OIB </w:t>
      </w:r>
      <w:r w:rsidR="00870351">
        <w:rPr>
          <w:rFonts w:ascii="Arial" w:hAnsi="Arial" w:cs="Arial"/>
          <w:b w:val="false"/>
        </w:rPr>
        <w:t>35290027445</w:t>
      </w:r>
      <w:r w:rsidRPr="00BE7966" w:rsidR="001F106B">
        <w:rPr>
          <w:rFonts w:ascii="Arial" w:hAnsi="Arial" w:cs="Arial"/>
          <w:b w:val="false"/>
        </w:rPr>
        <w:t xml:space="preserve">, </w:t>
      </w:r>
      <w:r w:rsidR="001711D9">
        <w:rPr>
          <w:rFonts w:ascii="Arial" w:hAnsi="Arial" w:cs="Arial"/>
          <w:b w:val="false"/>
        </w:rPr>
        <w:t xml:space="preserve">(subjekt brisan </w:t>
      </w:r>
      <w:r w:rsidR="00870351">
        <w:rPr>
          <w:rFonts w:ascii="Arial" w:hAnsi="Arial" w:cs="Arial"/>
          <w:b w:val="false"/>
        </w:rPr>
        <w:t>12</w:t>
      </w:r>
      <w:r w:rsidR="001711D9">
        <w:rPr>
          <w:rFonts w:ascii="Arial" w:hAnsi="Arial" w:cs="Arial"/>
          <w:b w:val="false"/>
        </w:rPr>
        <w:t xml:space="preserve">. </w:t>
      </w:r>
      <w:r>
        <w:rPr>
          <w:rFonts w:ascii="Arial" w:hAnsi="Arial" w:cs="Arial"/>
          <w:b w:val="false"/>
        </w:rPr>
        <w:t>siječnja</w:t>
      </w:r>
      <w:r w:rsidR="001711D9">
        <w:rPr>
          <w:rFonts w:ascii="Arial" w:hAnsi="Arial" w:cs="Arial"/>
          <w:b w:val="false"/>
        </w:rPr>
        <w:t xml:space="preserve"> 202</w:t>
      </w:r>
      <w:r>
        <w:rPr>
          <w:rFonts w:ascii="Arial" w:hAnsi="Arial" w:cs="Arial"/>
          <w:b w:val="false"/>
        </w:rPr>
        <w:t>4</w:t>
      </w:r>
      <w:r w:rsidR="001711D9">
        <w:rPr>
          <w:rFonts w:ascii="Arial" w:hAnsi="Arial" w:cs="Arial"/>
          <w:b w:val="false"/>
        </w:rPr>
        <w:t xml:space="preserve">.) </w:t>
      </w:r>
      <w:r w:rsidRPr="00BE7966" w:rsidR="001F106B">
        <w:rPr>
          <w:rFonts w:ascii="Arial" w:hAnsi="Arial" w:cs="Arial"/>
          <w:b w:val="false"/>
        </w:rPr>
        <w:t xml:space="preserve">ne bi </w:t>
      </w:r>
      <w:r>
        <w:rPr>
          <w:rFonts w:ascii="Arial" w:hAnsi="Arial" w:cs="Arial"/>
          <w:b w:val="false"/>
        </w:rPr>
        <w:t xml:space="preserve">dostavio FINI </w:t>
      </w:r>
      <w:r w:rsidRPr="00BE7966">
        <w:rPr>
          <w:rFonts w:ascii="Arial" w:hAnsi="Arial" w:cs="Arial"/>
          <w:b w:val="false"/>
        </w:rPr>
        <w:t>u bilo koju poslovnicu FINE na području RH ili putem internetskog servisa, uz korištenje digitalnog certifikata</w:t>
      </w:r>
      <w:r>
        <w:rPr>
          <w:rFonts w:ascii="Arial" w:hAnsi="Arial" w:cs="Arial"/>
          <w:b w:val="false"/>
        </w:rPr>
        <w:t xml:space="preserve">, najkasnije </w:t>
      </w:r>
      <w:r w:rsidR="006128E7">
        <w:rPr>
          <w:rFonts w:ascii="Arial" w:hAnsi="Arial" w:cs="Arial"/>
          <w:b w:val="false"/>
        </w:rPr>
        <w:t xml:space="preserve">u roku od </w:t>
      </w:r>
      <w:r>
        <w:rPr>
          <w:rFonts w:ascii="Arial" w:hAnsi="Arial" w:cs="Arial"/>
          <w:b w:val="false"/>
        </w:rPr>
        <w:t>šest</w:t>
      </w:r>
      <w:r w:rsidR="006128E7">
        <w:rPr>
          <w:rFonts w:ascii="Arial" w:hAnsi="Arial" w:cs="Arial"/>
          <w:b w:val="false"/>
        </w:rPr>
        <w:t xml:space="preserve"> mjeseci od zadnjeg dana poslovne godine, odnosno do </w:t>
      </w:r>
      <w:r w:rsidR="008817FC">
        <w:rPr>
          <w:rFonts w:ascii="Arial" w:hAnsi="Arial" w:cs="Arial"/>
          <w:b w:val="false"/>
        </w:rPr>
        <w:t>3</w:t>
      </w:r>
      <w:r>
        <w:rPr>
          <w:rFonts w:ascii="Arial" w:hAnsi="Arial" w:cs="Arial"/>
          <w:b w:val="false"/>
        </w:rPr>
        <w:t>0</w:t>
      </w:r>
      <w:r w:rsidR="008817FC">
        <w:rPr>
          <w:rFonts w:ascii="Arial" w:hAnsi="Arial" w:cs="Arial"/>
          <w:b w:val="false"/>
        </w:rPr>
        <w:t xml:space="preserve">. </w:t>
      </w:r>
      <w:r>
        <w:rPr>
          <w:rFonts w:ascii="Arial" w:hAnsi="Arial" w:cs="Arial"/>
          <w:b w:val="false"/>
        </w:rPr>
        <w:t>lipnja</w:t>
      </w:r>
      <w:r w:rsidR="008817FC">
        <w:rPr>
          <w:rFonts w:ascii="Arial" w:hAnsi="Arial" w:cs="Arial"/>
          <w:b w:val="false"/>
        </w:rPr>
        <w:t xml:space="preserve"> 202</w:t>
      </w:r>
      <w:r>
        <w:rPr>
          <w:rFonts w:ascii="Arial" w:hAnsi="Arial" w:cs="Arial"/>
          <w:b w:val="false"/>
        </w:rPr>
        <w:t>2</w:t>
      </w:r>
      <w:r w:rsidR="008817FC">
        <w:rPr>
          <w:rFonts w:ascii="Arial" w:hAnsi="Arial" w:cs="Arial"/>
          <w:b w:val="false"/>
        </w:rPr>
        <w:t xml:space="preserve">.g. radi javne objave godišnji financijski izvještaj s ostalom propisanom dokumentacijom, </w:t>
      </w:r>
      <w:r w:rsidRPr="00BE7966" w:rsidR="001F106B">
        <w:rPr>
          <w:rFonts w:ascii="Arial" w:hAnsi="Arial" w:cs="Arial"/>
          <w:b w:val="false"/>
        </w:rPr>
        <w:t xml:space="preserve">za </w:t>
      </w:r>
      <w:r w:rsidR="008817FC">
        <w:rPr>
          <w:rFonts w:ascii="Arial" w:hAnsi="Arial" w:cs="Arial"/>
          <w:b w:val="false"/>
        </w:rPr>
        <w:t>poslovnu</w:t>
      </w:r>
      <w:r w:rsidRPr="00BE7966" w:rsidR="001F106B">
        <w:rPr>
          <w:rFonts w:ascii="Arial" w:hAnsi="Arial" w:cs="Arial"/>
          <w:b w:val="false"/>
        </w:rPr>
        <w:t xml:space="preserve"> 20</w:t>
      </w:r>
      <w:r>
        <w:rPr>
          <w:rFonts w:ascii="Arial" w:hAnsi="Arial" w:cs="Arial"/>
          <w:b w:val="false"/>
        </w:rPr>
        <w:t>21</w:t>
      </w:r>
      <w:r w:rsidRPr="00BE7966" w:rsidR="001F106B">
        <w:rPr>
          <w:rFonts w:ascii="Arial" w:hAnsi="Arial" w:cs="Arial"/>
          <w:b w:val="false"/>
        </w:rPr>
        <w:t>. godinu</w:t>
      </w:r>
      <w:r w:rsidRPr="00BE7966" w:rsidR="00902285">
        <w:rPr>
          <w:rFonts w:ascii="Arial" w:hAnsi="Arial" w:cs="Arial"/>
          <w:b w:val="false"/>
        </w:rPr>
        <w:t>,</w:t>
      </w:r>
    </w:p>
    <w:p w:rsidRPr="00BE7966" w:rsidR="003526EF" w:rsidP="003526EF" w:rsidRDefault="003526EF" w14:paraId="6F426816" w14:textId="77777777">
      <w:pPr>
        <w:ind w:firstLine="708"/>
        <w:rPr>
          <w:rFonts w:ascii="Arial" w:hAnsi="Arial" w:cs="Arial"/>
          <w:sz w:val="24"/>
          <w:szCs w:val="24"/>
          <w:lang w:val="hr-HR"/>
        </w:rPr>
      </w:pPr>
      <w:r w:rsidRPr="00BE7966">
        <w:rPr>
          <w:rFonts w:ascii="Arial" w:hAnsi="Arial" w:cs="Arial"/>
          <w:sz w:val="24"/>
          <w:szCs w:val="24"/>
          <w:lang w:val="hr-HR"/>
        </w:rPr>
        <w:t xml:space="preserve">dakle, </w:t>
      </w:r>
      <w:r w:rsidRPr="00BE7966" w:rsidR="00D0359D">
        <w:rPr>
          <w:rFonts w:ascii="Arial" w:hAnsi="Arial" w:cs="Arial"/>
          <w:sz w:val="24"/>
          <w:szCs w:val="24"/>
          <w:lang w:val="hr-HR"/>
        </w:rPr>
        <w:t>da kao</w:t>
      </w:r>
      <w:r w:rsidRPr="00BE7966">
        <w:rPr>
          <w:rFonts w:ascii="Arial" w:hAnsi="Arial" w:cs="Arial"/>
          <w:sz w:val="24"/>
          <w:szCs w:val="24"/>
          <w:lang w:val="hr-HR"/>
        </w:rPr>
        <w:t xml:space="preserve"> odgovorna osoba poduzetnika </w:t>
      </w:r>
      <w:r w:rsidRPr="00BE7966" w:rsidR="00D0359D">
        <w:rPr>
          <w:rFonts w:ascii="Arial" w:hAnsi="Arial" w:cs="Arial"/>
          <w:sz w:val="24"/>
          <w:szCs w:val="24"/>
          <w:lang w:val="hr-HR"/>
        </w:rPr>
        <w:t>ne bi</w:t>
      </w:r>
      <w:r w:rsidRPr="00BE7966">
        <w:rPr>
          <w:rFonts w:ascii="Arial" w:hAnsi="Arial" w:cs="Arial"/>
          <w:sz w:val="24"/>
          <w:szCs w:val="24"/>
          <w:lang w:val="hr-HR"/>
        </w:rPr>
        <w:t xml:space="preserve"> dostavi</w:t>
      </w:r>
      <w:r w:rsidR="00691097">
        <w:rPr>
          <w:rFonts w:ascii="Arial" w:hAnsi="Arial" w:cs="Arial"/>
          <w:sz w:val="24"/>
          <w:szCs w:val="24"/>
          <w:lang w:val="hr-HR"/>
        </w:rPr>
        <w:t>o</w:t>
      </w:r>
      <w:r w:rsidRPr="0055092B" w:rsidR="0055092B">
        <w:rPr>
          <w:rFonts w:ascii="Arial" w:hAnsi="Arial" w:cs="Arial"/>
          <w:sz w:val="24"/>
          <w:szCs w:val="24"/>
          <w:lang w:val="hr-HR"/>
        </w:rPr>
        <w:t xml:space="preserve"> dokumentaciju iz članka 30. stavaka 2., 3. i 4. </w:t>
      </w:r>
      <w:r w:rsidR="001E0E01">
        <w:rPr>
          <w:rFonts w:ascii="Arial" w:hAnsi="Arial" w:cs="Arial"/>
          <w:sz w:val="24"/>
          <w:szCs w:val="24"/>
          <w:lang w:val="hr-HR"/>
        </w:rPr>
        <w:t>Zakona o računovodstvu, sukladno rokovima iz čl. 30. st. 5., 6. i 7. cit. Zakona</w:t>
      </w:r>
      <w:r w:rsidR="00383257">
        <w:rPr>
          <w:rFonts w:ascii="Arial" w:hAnsi="Arial" w:cs="Arial"/>
          <w:sz w:val="24"/>
          <w:szCs w:val="24"/>
          <w:lang w:val="hr-HR"/>
        </w:rPr>
        <w:t>,</w:t>
      </w:r>
    </w:p>
    <w:p w:rsidRPr="00BE7966" w:rsidR="003526EF" w:rsidP="003526EF" w:rsidRDefault="003526EF" w14:paraId="61A018EA" w14:textId="77777777">
      <w:pPr>
        <w:rPr>
          <w:rFonts w:ascii="Arial" w:hAnsi="Arial" w:cs="Arial"/>
          <w:sz w:val="24"/>
          <w:szCs w:val="24"/>
          <w:lang w:val="hr-HR"/>
        </w:rPr>
      </w:pPr>
      <w:r w:rsidRPr="00BE7966">
        <w:rPr>
          <w:rFonts w:ascii="Arial" w:hAnsi="Arial" w:cs="Arial"/>
          <w:sz w:val="24"/>
          <w:szCs w:val="24"/>
          <w:lang w:val="hr-HR"/>
        </w:rPr>
        <w:tab/>
        <w:t xml:space="preserve">čime </w:t>
      </w:r>
      <w:r w:rsidRPr="00BE7966" w:rsidR="00FA5B43">
        <w:rPr>
          <w:rFonts w:ascii="Arial" w:hAnsi="Arial" w:cs="Arial"/>
          <w:sz w:val="24"/>
          <w:szCs w:val="24"/>
          <w:lang w:val="hr-HR"/>
        </w:rPr>
        <w:t>bi počini</w:t>
      </w:r>
      <w:r w:rsidR="00691097">
        <w:rPr>
          <w:rFonts w:ascii="Arial" w:hAnsi="Arial" w:cs="Arial"/>
          <w:sz w:val="24"/>
          <w:szCs w:val="24"/>
          <w:lang w:val="hr-HR"/>
        </w:rPr>
        <w:t>o</w:t>
      </w:r>
      <w:r w:rsidRPr="00BE7966">
        <w:rPr>
          <w:rFonts w:ascii="Arial" w:hAnsi="Arial" w:cs="Arial"/>
          <w:sz w:val="24"/>
          <w:szCs w:val="24"/>
          <w:lang w:val="hr-HR"/>
        </w:rPr>
        <w:t xml:space="preserve"> pr</w:t>
      </w:r>
      <w:r w:rsidR="00F33F23">
        <w:rPr>
          <w:rFonts w:ascii="Arial" w:hAnsi="Arial" w:cs="Arial"/>
          <w:sz w:val="24"/>
          <w:szCs w:val="24"/>
          <w:lang w:val="hr-HR"/>
        </w:rPr>
        <w:t>ekršaj iz čl. 42. st. 1. toč. 3</w:t>
      </w:r>
      <w:r w:rsidR="00691097">
        <w:rPr>
          <w:rFonts w:ascii="Arial" w:hAnsi="Arial" w:cs="Arial"/>
          <w:sz w:val="24"/>
          <w:szCs w:val="24"/>
          <w:lang w:val="hr-HR"/>
        </w:rPr>
        <w:t>3</w:t>
      </w:r>
      <w:r w:rsidRPr="00BE7966">
        <w:rPr>
          <w:rFonts w:ascii="Arial" w:hAnsi="Arial" w:cs="Arial"/>
          <w:sz w:val="24"/>
          <w:szCs w:val="24"/>
          <w:lang w:val="hr-HR"/>
        </w:rPr>
        <w:t>. i st. 2. Zakona o računovodstvu,</w:t>
      </w:r>
    </w:p>
    <w:p w:rsidRPr="00BE7966" w:rsidR="006D0FCC" w:rsidP="00CF277B" w:rsidRDefault="006D0FCC" w14:paraId="55E8ABD6" w14:textId="77777777">
      <w:pPr>
        <w:ind w:firstLine="720"/>
        <w:rPr>
          <w:rFonts w:ascii="Arial" w:hAnsi="Arial" w:cs="Arial"/>
          <w:sz w:val="24"/>
          <w:szCs w:val="24"/>
          <w:lang w:val="hr-HR"/>
        </w:rPr>
      </w:pPr>
    </w:p>
    <w:p w:rsidRPr="00BE7966" w:rsidR="00782624" w:rsidP="001E0E01" w:rsidRDefault="001E0E01" w14:paraId="5A1520FC" w14:textId="77777777">
      <w:pPr>
        <w:rPr>
          <w:rFonts w:ascii="Arial" w:hAnsi="Arial" w:cs="Arial"/>
          <w:sz w:val="24"/>
          <w:szCs w:val="24"/>
          <w:lang w:val="hr-HR"/>
        </w:rPr>
      </w:pPr>
      <w:r>
        <w:rPr>
          <w:rFonts w:ascii="Arial" w:hAnsi="Arial" w:cs="Arial"/>
          <w:sz w:val="24"/>
          <w:szCs w:val="24"/>
          <w:lang w:val="hr-HR"/>
        </w:rPr>
        <w:t xml:space="preserve">II. </w:t>
      </w:r>
      <w:r>
        <w:rPr>
          <w:rFonts w:ascii="Arial" w:hAnsi="Arial" w:cs="Arial"/>
          <w:sz w:val="24"/>
          <w:szCs w:val="24"/>
          <w:lang w:val="hr-HR"/>
        </w:rPr>
        <w:tab/>
      </w:r>
      <w:r w:rsidRPr="00BE7966" w:rsidR="00782624">
        <w:rPr>
          <w:rFonts w:ascii="Arial" w:hAnsi="Arial" w:cs="Arial"/>
          <w:sz w:val="24"/>
          <w:szCs w:val="24"/>
          <w:lang w:val="hr-HR"/>
        </w:rPr>
        <w:t>Temeljem čl. 140. st. 2. Prekršajnog zakona,  troškovi prekršajnog postupka iz čl. 138. st. 2. toč. 2. do 5. i toč. 7. Prekršajnog zakona padaju na teret proračunskih sredstava.</w:t>
      </w:r>
    </w:p>
    <w:p w:rsidRPr="00BE7966" w:rsidR="000E150F" w:rsidRDefault="000E150F" w14:paraId="779F4121" w14:textId="77777777">
      <w:pPr>
        <w:jc w:val="center"/>
        <w:rPr>
          <w:rFonts w:ascii="Arial" w:hAnsi="Arial" w:cs="Arial"/>
          <w:bCs/>
          <w:sz w:val="24"/>
          <w:szCs w:val="24"/>
          <w:lang w:val="hr-HR"/>
        </w:rPr>
      </w:pPr>
    </w:p>
    <w:p w:rsidRPr="00BE7966" w:rsidR="00293451" w:rsidRDefault="00A20D4C" w14:paraId="33928A2C" w14:textId="77777777">
      <w:pPr>
        <w:jc w:val="center"/>
        <w:rPr>
          <w:rFonts w:ascii="Arial" w:hAnsi="Arial" w:cs="Arial"/>
          <w:bCs/>
          <w:sz w:val="24"/>
          <w:szCs w:val="24"/>
          <w:lang w:val="hr-HR"/>
        </w:rPr>
      </w:pPr>
      <w:r w:rsidRPr="00BE7966">
        <w:rPr>
          <w:rFonts w:ascii="Arial" w:hAnsi="Arial" w:cs="Arial"/>
          <w:bCs/>
          <w:sz w:val="24"/>
          <w:szCs w:val="24"/>
          <w:lang w:val="hr-HR"/>
        </w:rPr>
        <w:lastRenderedPageBreak/>
        <w:t xml:space="preserve"> </w:t>
      </w:r>
      <w:r w:rsidRPr="00BE7966" w:rsidR="008B561D">
        <w:rPr>
          <w:rFonts w:ascii="Arial" w:hAnsi="Arial" w:cs="Arial"/>
          <w:bCs/>
          <w:sz w:val="24"/>
          <w:szCs w:val="24"/>
          <w:lang w:val="hr-HR"/>
        </w:rPr>
        <w:t xml:space="preserve">Obrazloženje </w:t>
      </w:r>
    </w:p>
    <w:p w:rsidRPr="00BE7966" w:rsidR="00347861" w:rsidP="00485C10" w:rsidRDefault="00347861" w14:paraId="17CB8524" w14:textId="77777777">
      <w:pPr>
        <w:jc w:val="center"/>
        <w:rPr>
          <w:rFonts w:ascii="Arial" w:hAnsi="Arial" w:cs="Arial"/>
          <w:bCs/>
          <w:sz w:val="24"/>
          <w:szCs w:val="24"/>
          <w:lang w:val="hr-HR"/>
        </w:rPr>
      </w:pPr>
    </w:p>
    <w:p w:rsidRPr="00BE7966" w:rsidR="003526EF" w:rsidP="003526EF" w:rsidRDefault="001E0E01" w14:paraId="75BF70AB" w14:textId="77777777">
      <w:pPr>
        <w:ind w:firstLine="720"/>
        <w:rPr>
          <w:rFonts w:ascii="Arial" w:hAnsi="Arial" w:cs="Arial"/>
          <w:sz w:val="24"/>
          <w:szCs w:val="24"/>
          <w:lang w:val="hr-HR"/>
        </w:rPr>
      </w:pPr>
      <w:r>
        <w:rPr>
          <w:rFonts w:ascii="Arial" w:hAnsi="Arial" w:cs="Arial"/>
          <w:sz w:val="24"/>
          <w:szCs w:val="24"/>
          <w:lang w:val="hr-HR"/>
        </w:rPr>
        <w:t xml:space="preserve">1. </w:t>
      </w:r>
      <w:r w:rsidRPr="00BE7966" w:rsidR="003526EF">
        <w:rPr>
          <w:rFonts w:ascii="Arial" w:hAnsi="Arial" w:cs="Arial"/>
          <w:sz w:val="24"/>
          <w:szCs w:val="24"/>
          <w:lang w:val="hr-HR"/>
        </w:rPr>
        <w:t xml:space="preserve">Financijska agencija, Regionalni centar Zagreb, </w:t>
      </w:r>
      <w:r>
        <w:rPr>
          <w:rFonts w:ascii="Arial" w:hAnsi="Arial" w:cs="Arial"/>
          <w:color w:val="000000"/>
          <w:sz w:val="24"/>
          <w:szCs w:val="24"/>
          <w:lang w:val="hr-HR"/>
        </w:rPr>
        <w:t>Klasa: 120-02/22-04/35031, Ur.broj: 07-03-22-1 od 08. studenog 2022. godine</w:t>
      </w:r>
      <w:r w:rsidR="00121548">
        <w:rPr>
          <w:rFonts w:ascii="Arial" w:hAnsi="Arial" w:cs="Arial"/>
          <w:sz w:val="24"/>
          <w:szCs w:val="24"/>
          <w:lang w:val="hr-HR"/>
        </w:rPr>
        <w:t xml:space="preserve">, </w:t>
      </w:r>
      <w:r w:rsidRPr="00BE7966" w:rsidR="003526EF">
        <w:rPr>
          <w:rFonts w:ascii="Arial" w:hAnsi="Arial" w:cs="Arial"/>
          <w:sz w:val="24"/>
          <w:szCs w:val="24"/>
          <w:lang w:val="hr-HR"/>
        </w:rPr>
        <w:t>izdao je prekršajni nalog protiv okrivljeni</w:t>
      </w:r>
      <w:r w:rsidR="00121548">
        <w:rPr>
          <w:rFonts w:ascii="Arial" w:hAnsi="Arial" w:cs="Arial"/>
          <w:sz w:val="24"/>
          <w:szCs w:val="24"/>
          <w:lang w:val="hr-HR"/>
        </w:rPr>
        <w:t>ka</w:t>
      </w:r>
      <w:r w:rsidRPr="00BE7966" w:rsidR="003526EF">
        <w:rPr>
          <w:rFonts w:ascii="Arial" w:hAnsi="Arial" w:cs="Arial"/>
          <w:sz w:val="24"/>
          <w:szCs w:val="24"/>
          <w:lang w:val="hr-HR"/>
        </w:rPr>
        <w:t xml:space="preserve"> zbog djela prekršaja činjenično i pravno opisanog u izreci ove presude, a koji prekršajni nalog je</w:t>
      </w:r>
      <w:r w:rsidRPr="00BE7966" w:rsidR="006207F3">
        <w:rPr>
          <w:rFonts w:ascii="Arial" w:hAnsi="Arial" w:cs="Arial"/>
          <w:sz w:val="24"/>
          <w:szCs w:val="24"/>
          <w:lang w:val="hr-HR"/>
        </w:rPr>
        <w:t>, u povodu prigovora okrivljenice</w:t>
      </w:r>
      <w:r w:rsidRPr="00BE7966" w:rsidR="003526EF">
        <w:rPr>
          <w:rFonts w:ascii="Arial" w:hAnsi="Arial" w:cs="Arial"/>
          <w:sz w:val="24"/>
          <w:szCs w:val="24"/>
          <w:lang w:val="hr-HR"/>
        </w:rPr>
        <w:t xml:space="preserve">, dostavljen ovom Sudu na rješavanje. Na temelju odredbe čl. </w:t>
      </w:r>
      <w:smartTag w:uri="urn:schemas-microsoft-com:office:smarttags" w:element="metricconverter">
        <w:smartTagPr>
          <w:attr w:name="ProductID" w:val="238. st"/>
        </w:smartTagPr>
        <w:r w:rsidRPr="00BE7966" w:rsidR="003526EF">
          <w:rPr>
            <w:rFonts w:ascii="Arial" w:hAnsi="Arial" w:cs="Arial"/>
            <w:sz w:val="24"/>
            <w:szCs w:val="24"/>
            <w:lang w:val="hr-HR"/>
          </w:rPr>
          <w:t>238. st</w:t>
        </w:r>
      </w:smartTag>
      <w:r w:rsidRPr="00BE7966" w:rsidR="003526EF">
        <w:rPr>
          <w:rFonts w:ascii="Arial" w:hAnsi="Arial" w:cs="Arial"/>
          <w:sz w:val="24"/>
          <w:szCs w:val="24"/>
          <w:lang w:val="hr-HR"/>
        </w:rPr>
        <w:t>. 9. Prekršajnog zakona prekršajni nalog je u povodu pravodobnog prigovora okrivljeni</w:t>
      </w:r>
      <w:r w:rsidR="00121548">
        <w:rPr>
          <w:rFonts w:ascii="Arial" w:hAnsi="Arial" w:cs="Arial"/>
          <w:sz w:val="24"/>
          <w:szCs w:val="24"/>
          <w:lang w:val="hr-HR"/>
        </w:rPr>
        <w:t>ka</w:t>
      </w:r>
      <w:r w:rsidRPr="00BE7966" w:rsidR="003526EF">
        <w:rPr>
          <w:rFonts w:ascii="Arial" w:hAnsi="Arial" w:cs="Arial"/>
          <w:sz w:val="24"/>
          <w:szCs w:val="24"/>
          <w:lang w:val="hr-HR"/>
        </w:rPr>
        <w:t xml:space="preserve"> stavljen izvan snage te je proveden žurni postupak.</w:t>
      </w:r>
    </w:p>
    <w:p w:rsidR="001E0E01" w:rsidP="001E0E01" w:rsidRDefault="001E0E01" w14:paraId="4C5251F9" w14:textId="77777777">
      <w:pPr>
        <w:ind w:firstLine="720"/>
        <w:rPr>
          <w:rFonts w:ascii="Arial" w:hAnsi="Arial" w:cs="Arial"/>
          <w:sz w:val="24"/>
          <w:szCs w:val="24"/>
          <w:lang w:val="hr-HR"/>
        </w:rPr>
      </w:pPr>
      <w:r>
        <w:rPr>
          <w:rFonts w:ascii="Arial" w:hAnsi="Arial" w:cs="Arial"/>
          <w:sz w:val="24"/>
          <w:szCs w:val="24"/>
          <w:lang w:val="hr-HR"/>
        </w:rPr>
        <w:t xml:space="preserve">2. </w:t>
      </w:r>
      <w:r w:rsidRPr="00BE7966" w:rsidR="000E150F">
        <w:rPr>
          <w:rFonts w:ascii="Arial" w:hAnsi="Arial" w:cs="Arial"/>
          <w:sz w:val="24"/>
          <w:szCs w:val="24"/>
          <w:lang w:val="hr-HR"/>
        </w:rPr>
        <w:t>Ispitan na navode iz optužnog prijedloga, okrivljeni</w:t>
      </w:r>
      <w:r w:rsidR="00121548">
        <w:rPr>
          <w:rFonts w:ascii="Arial" w:hAnsi="Arial" w:cs="Arial"/>
          <w:sz w:val="24"/>
          <w:szCs w:val="24"/>
          <w:lang w:val="hr-HR"/>
        </w:rPr>
        <w:t xml:space="preserve">k </w:t>
      </w:r>
      <w:r>
        <w:rPr>
          <w:rFonts w:ascii="Arial" w:hAnsi="Arial" w:cs="Arial"/>
          <w:sz w:val="24"/>
          <w:szCs w:val="24"/>
          <w:lang w:val="hr-HR"/>
        </w:rPr>
        <w:t xml:space="preserve">Luka Matković </w:t>
      </w:r>
      <w:r w:rsidR="00F33F23">
        <w:rPr>
          <w:rFonts w:ascii="Arial" w:hAnsi="Arial" w:cs="Arial"/>
          <w:sz w:val="24"/>
          <w:szCs w:val="24"/>
          <w:lang w:val="hr-HR"/>
        </w:rPr>
        <w:t xml:space="preserve">je </w:t>
      </w:r>
      <w:r w:rsidRPr="00F33F23" w:rsidR="006207F3">
        <w:rPr>
          <w:rFonts w:ascii="Arial" w:hAnsi="Arial" w:cs="Arial"/>
          <w:sz w:val="24"/>
          <w:szCs w:val="24"/>
          <w:lang w:val="hr-HR"/>
        </w:rPr>
        <w:t>u cijelosti je porica</w:t>
      </w:r>
      <w:r w:rsidR="00121548">
        <w:rPr>
          <w:rFonts w:ascii="Arial" w:hAnsi="Arial" w:cs="Arial"/>
          <w:sz w:val="24"/>
          <w:szCs w:val="24"/>
          <w:lang w:val="hr-HR"/>
        </w:rPr>
        <w:t xml:space="preserve">o djelo prekršaja koje mu </w:t>
      </w:r>
      <w:r w:rsidRPr="00F33F23" w:rsidR="006207F3">
        <w:rPr>
          <w:rFonts w:ascii="Arial" w:hAnsi="Arial" w:cs="Arial"/>
          <w:sz w:val="24"/>
          <w:szCs w:val="24"/>
          <w:lang w:val="hr-HR"/>
        </w:rPr>
        <w:t>se stavlja na teret</w:t>
      </w:r>
      <w:r w:rsidR="00F33F23">
        <w:rPr>
          <w:rFonts w:ascii="Arial" w:hAnsi="Arial" w:cs="Arial"/>
          <w:sz w:val="24"/>
          <w:szCs w:val="24"/>
          <w:lang w:val="hr-HR"/>
        </w:rPr>
        <w:t>. Nave</w:t>
      </w:r>
      <w:r w:rsidR="00121548">
        <w:rPr>
          <w:rFonts w:ascii="Arial" w:hAnsi="Arial" w:cs="Arial"/>
          <w:sz w:val="24"/>
          <w:szCs w:val="24"/>
          <w:lang w:val="hr-HR"/>
        </w:rPr>
        <w:t xml:space="preserve">o kako </w:t>
      </w:r>
      <w:r>
        <w:rPr>
          <w:rFonts w:ascii="Arial" w:hAnsi="Arial" w:cs="Arial"/>
          <w:sz w:val="24"/>
          <w:szCs w:val="24"/>
          <w:lang w:val="hr-HR"/>
        </w:rPr>
        <w:t xml:space="preserve">u vrijeme počinjenja prekršaja nije bio ovlaštena osoba tj. direktor pravne osobe Papuk Pakrac j.d.o.o.  Naime, 21. siječnja 2020. godine predao je ostavku na mjesto direktora društva Papuk Pakrac j.d.o.o. predsjedniku Skupštine osnivača Petru </w:t>
      </w:r>
      <w:proofErr w:type="spellStart"/>
      <w:r>
        <w:rPr>
          <w:rFonts w:ascii="Arial" w:hAnsi="Arial" w:cs="Arial"/>
          <w:sz w:val="24"/>
          <w:szCs w:val="24"/>
          <w:lang w:val="hr-HR"/>
        </w:rPr>
        <w:t>Perkušiću</w:t>
      </w:r>
      <w:proofErr w:type="spellEnd"/>
      <w:r>
        <w:rPr>
          <w:rFonts w:ascii="Arial" w:hAnsi="Arial" w:cs="Arial"/>
          <w:sz w:val="24"/>
          <w:szCs w:val="24"/>
          <w:lang w:val="hr-HR"/>
        </w:rPr>
        <w:t xml:space="preserve"> koji je prihvatio moju ostavku i obvezao se provesti promjenu u Sudskom registru, što očito nije učinio. Njegovo prvo saznanje da nije provedena promjena je bilo prilikom primitka prekršajnog naloga. U spis je predao preslik navedene ostavke. Dodao je da je osnivač društva bila braniteljska udruga GHEK MIR, a on je bio direktor društva sve do navedenog dana, društvo uopće nije poslovalo i na koncu je brisano. </w:t>
      </w:r>
    </w:p>
    <w:p w:rsidRPr="00946825" w:rsidR="008566C1" w:rsidP="008566C1" w:rsidRDefault="001E0E01" w14:paraId="0D1F8F0F" w14:textId="77777777">
      <w:pPr>
        <w:ind w:firstLine="720"/>
        <w:rPr>
          <w:rFonts w:ascii="Arial" w:hAnsi="Arial" w:cs="Arial"/>
          <w:sz w:val="24"/>
          <w:szCs w:val="24"/>
          <w:lang w:val="hr-HR"/>
        </w:rPr>
      </w:pPr>
      <w:r>
        <w:rPr>
          <w:rFonts w:ascii="Arial" w:hAnsi="Arial" w:cs="Arial"/>
          <w:sz w:val="24"/>
          <w:szCs w:val="24"/>
          <w:lang w:val="hr-HR"/>
        </w:rPr>
        <w:t xml:space="preserve">3. </w:t>
      </w:r>
      <w:r w:rsidRPr="00BE7966" w:rsidR="008566C1">
        <w:rPr>
          <w:rFonts w:ascii="Arial" w:hAnsi="Arial" w:cs="Arial"/>
          <w:sz w:val="24"/>
          <w:szCs w:val="24"/>
          <w:lang w:val="hr-HR"/>
        </w:rPr>
        <w:t>U tijeku postupka izvršen je uvid i pročitan</w:t>
      </w:r>
      <w:r w:rsidRPr="00BE7966" w:rsidR="003A535E">
        <w:rPr>
          <w:rFonts w:ascii="Arial" w:hAnsi="Arial" w:cs="Arial"/>
          <w:sz w:val="24"/>
          <w:szCs w:val="24"/>
          <w:lang w:val="hr-HR"/>
        </w:rPr>
        <w:t xml:space="preserve"> je </w:t>
      </w:r>
      <w:r w:rsidR="005B4315">
        <w:rPr>
          <w:rFonts w:ascii="Arial" w:hAnsi="Arial" w:cs="Arial"/>
          <w:sz w:val="24"/>
          <w:szCs w:val="24"/>
          <w:lang w:val="hr-HR"/>
        </w:rPr>
        <w:t xml:space="preserve">povijesni izvadak iz sudskog registra za pravnu osobu </w:t>
      </w:r>
      <w:r>
        <w:rPr>
          <w:rFonts w:ascii="Arial" w:hAnsi="Arial" w:cs="Arial"/>
          <w:sz w:val="24"/>
          <w:szCs w:val="24"/>
          <w:lang w:val="hr-HR"/>
        </w:rPr>
        <w:t xml:space="preserve"> Papuk Pakrac j.d.o.o., ostavka na mjesto direktora društva, izvadak iz registra godišnjih financijskih izvještaja za 2021. </w:t>
      </w:r>
      <w:r w:rsidRPr="00946825" w:rsidR="003A535E">
        <w:rPr>
          <w:rFonts w:ascii="Arial" w:hAnsi="Arial" w:cs="Arial"/>
          <w:sz w:val="24"/>
          <w:szCs w:val="24"/>
          <w:lang w:val="hr-HR"/>
        </w:rPr>
        <w:t xml:space="preserve">i </w:t>
      </w:r>
      <w:r w:rsidRPr="00946825" w:rsidR="008566C1">
        <w:rPr>
          <w:rFonts w:ascii="Arial" w:hAnsi="Arial" w:cs="Arial"/>
          <w:sz w:val="24"/>
          <w:szCs w:val="24"/>
          <w:lang w:val="hr-HR"/>
        </w:rPr>
        <w:t xml:space="preserve"> </w:t>
      </w:r>
      <w:r w:rsidRPr="00946825" w:rsidR="009620BF">
        <w:rPr>
          <w:rFonts w:ascii="Arial" w:hAnsi="Arial" w:cs="Arial"/>
          <w:sz w:val="24"/>
          <w:szCs w:val="24"/>
          <w:lang w:val="hr-HR"/>
        </w:rPr>
        <w:t>prekršajna evidencija za okrivljeni</w:t>
      </w:r>
      <w:r w:rsidR="005B4315">
        <w:rPr>
          <w:rFonts w:ascii="Arial" w:hAnsi="Arial" w:cs="Arial"/>
          <w:sz w:val="24"/>
          <w:szCs w:val="24"/>
          <w:lang w:val="hr-HR"/>
        </w:rPr>
        <w:t>ka</w:t>
      </w:r>
      <w:r w:rsidRPr="00946825" w:rsidR="008566C1">
        <w:rPr>
          <w:rFonts w:ascii="Arial" w:hAnsi="Arial" w:cs="Arial"/>
          <w:sz w:val="24"/>
          <w:szCs w:val="24"/>
          <w:lang w:val="hr-HR"/>
        </w:rPr>
        <w:t>.</w:t>
      </w:r>
    </w:p>
    <w:p w:rsidR="00383257" w:rsidP="0094348A" w:rsidRDefault="001E0E01" w14:paraId="0EBFDE83" w14:textId="77777777">
      <w:pPr>
        <w:ind w:firstLine="720"/>
        <w:rPr>
          <w:rFonts w:ascii="Arial" w:hAnsi="Arial" w:cs="Arial"/>
          <w:sz w:val="24"/>
          <w:szCs w:val="24"/>
          <w:lang w:val="hr-HR"/>
        </w:rPr>
      </w:pPr>
      <w:r>
        <w:rPr>
          <w:rFonts w:ascii="Arial" w:hAnsi="Arial" w:cs="Arial"/>
          <w:sz w:val="24"/>
          <w:szCs w:val="24"/>
          <w:lang w:val="hr-HR"/>
        </w:rPr>
        <w:t xml:space="preserve">4. </w:t>
      </w:r>
      <w:r w:rsidRPr="00946825" w:rsidR="0094348A">
        <w:rPr>
          <w:rFonts w:ascii="Arial" w:hAnsi="Arial" w:cs="Arial"/>
          <w:sz w:val="24"/>
          <w:szCs w:val="24"/>
          <w:lang w:val="hr-HR"/>
        </w:rPr>
        <w:t xml:space="preserve">Uvidom u cit. </w:t>
      </w:r>
      <w:r w:rsidRPr="00946825" w:rsidR="003A535E">
        <w:rPr>
          <w:rFonts w:ascii="Arial" w:hAnsi="Arial" w:cs="Arial"/>
          <w:sz w:val="24"/>
          <w:szCs w:val="24"/>
          <w:lang w:val="hr-HR"/>
        </w:rPr>
        <w:t xml:space="preserve">izvadak razvidno je da je </w:t>
      </w:r>
      <w:r>
        <w:rPr>
          <w:rFonts w:ascii="Arial" w:hAnsi="Arial" w:cs="Arial"/>
          <w:sz w:val="24"/>
          <w:szCs w:val="24"/>
          <w:lang w:val="hr-HR"/>
        </w:rPr>
        <w:t>okr. Luka Matković bio upisan kao direktor društva</w:t>
      </w:r>
      <w:r w:rsidR="00397F8F">
        <w:rPr>
          <w:rFonts w:ascii="Arial" w:hAnsi="Arial" w:cs="Arial"/>
          <w:sz w:val="24"/>
          <w:szCs w:val="24"/>
          <w:lang w:val="hr-HR"/>
        </w:rPr>
        <w:t xml:space="preserve">, s ovlaštenjem da društvo zastupa samostalno i neograničeno te je </w:t>
      </w:r>
      <w:r w:rsidRPr="00946825" w:rsidR="003A535E">
        <w:rPr>
          <w:rFonts w:ascii="Arial" w:hAnsi="Arial" w:cs="Arial"/>
          <w:sz w:val="24"/>
          <w:szCs w:val="24"/>
          <w:lang w:val="hr-HR"/>
        </w:rPr>
        <w:t xml:space="preserve">pravna osoba </w:t>
      </w:r>
      <w:r w:rsidR="00397F8F">
        <w:rPr>
          <w:rFonts w:ascii="Arial" w:hAnsi="Arial" w:cs="Arial"/>
          <w:sz w:val="24"/>
          <w:szCs w:val="24"/>
          <w:lang w:val="hr-HR"/>
        </w:rPr>
        <w:t>12</w:t>
      </w:r>
      <w:r w:rsidR="00383257">
        <w:rPr>
          <w:rFonts w:ascii="Arial" w:hAnsi="Arial" w:cs="Arial"/>
          <w:sz w:val="24"/>
          <w:szCs w:val="24"/>
          <w:lang w:val="hr-HR"/>
        </w:rPr>
        <w:t>. s</w:t>
      </w:r>
      <w:r w:rsidR="00397F8F">
        <w:rPr>
          <w:rFonts w:ascii="Arial" w:hAnsi="Arial" w:cs="Arial"/>
          <w:sz w:val="24"/>
          <w:szCs w:val="24"/>
          <w:lang w:val="hr-HR"/>
        </w:rPr>
        <w:t>iječn</w:t>
      </w:r>
      <w:r w:rsidR="00383257">
        <w:rPr>
          <w:rFonts w:ascii="Arial" w:hAnsi="Arial" w:cs="Arial"/>
          <w:sz w:val="24"/>
          <w:szCs w:val="24"/>
          <w:lang w:val="hr-HR"/>
        </w:rPr>
        <w:t>ja 202</w:t>
      </w:r>
      <w:r w:rsidR="00397F8F">
        <w:rPr>
          <w:rFonts w:ascii="Arial" w:hAnsi="Arial" w:cs="Arial"/>
          <w:sz w:val="24"/>
          <w:szCs w:val="24"/>
          <w:lang w:val="hr-HR"/>
        </w:rPr>
        <w:t>4</w:t>
      </w:r>
      <w:r w:rsidR="00383257">
        <w:rPr>
          <w:rFonts w:ascii="Arial" w:hAnsi="Arial" w:cs="Arial"/>
          <w:sz w:val="24"/>
          <w:szCs w:val="24"/>
          <w:lang w:val="hr-HR"/>
        </w:rPr>
        <w:t xml:space="preserve">. godine brisana iz sudskog registra. </w:t>
      </w:r>
    </w:p>
    <w:p w:rsidR="00397F8F" w:rsidP="00155E33" w:rsidRDefault="00397F8F" w14:paraId="71C7F392" w14:textId="77777777">
      <w:pPr>
        <w:ind w:firstLine="720"/>
        <w:rPr>
          <w:rFonts w:ascii="Arial" w:hAnsi="Arial" w:cs="Arial"/>
          <w:sz w:val="24"/>
          <w:szCs w:val="24"/>
          <w:lang w:val="hr-HR"/>
        </w:rPr>
      </w:pPr>
      <w:r>
        <w:rPr>
          <w:rFonts w:ascii="Arial" w:hAnsi="Arial" w:cs="Arial"/>
          <w:sz w:val="24"/>
          <w:szCs w:val="24"/>
          <w:lang w:val="hr-HR"/>
        </w:rPr>
        <w:t xml:space="preserve">5. Iz cit. ostavke na mjesto direktora društva od 21. siječnja  2020. razvidno je da je okr. Luka Matković  istu naslovio na pravnu osobu Papuk Pakrac j.d.o.o.  i HGK MIR, na ruke predsjednika Skupštine u kojem u bitnome navodi kako osnivača i Skupštinu </w:t>
      </w:r>
      <w:r w:rsidR="00C51A55">
        <w:rPr>
          <w:rFonts w:ascii="Arial" w:hAnsi="Arial" w:cs="Arial"/>
          <w:sz w:val="24"/>
          <w:szCs w:val="24"/>
          <w:lang w:val="hr-HR"/>
        </w:rPr>
        <w:t xml:space="preserve">društva obavještava  kako zbog poslovnih obaveza više nije u mogućnosti  biti direktor društva te daje neopozivu ostavku, koji podnesak je potpisan od strane okrivljenika, a ovjeren faksimilom na kojem stoji Hrvatski gospodarski ekonomski klub Mir. </w:t>
      </w:r>
    </w:p>
    <w:p w:rsidR="00C51A55" w:rsidP="00155E33" w:rsidRDefault="00C51A55" w14:paraId="1ED819C8" w14:textId="77777777">
      <w:pPr>
        <w:ind w:firstLine="720"/>
        <w:rPr>
          <w:rFonts w:ascii="Arial" w:hAnsi="Arial" w:cs="Arial"/>
          <w:sz w:val="24"/>
          <w:szCs w:val="24"/>
          <w:lang w:val="hr-HR"/>
        </w:rPr>
      </w:pPr>
      <w:r>
        <w:rPr>
          <w:rFonts w:ascii="Arial" w:hAnsi="Arial" w:cs="Arial"/>
          <w:sz w:val="24"/>
          <w:szCs w:val="24"/>
          <w:lang w:val="hr-HR"/>
        </w:rPr>
        <w:t xml:space="preserve">6. Iz cit. izvatka iz registra godišnjih financijskih izvještaja za 2021. razvidno je da okrivljenik nije do dana izdavanja izvatka 08. prosinca 2025. dostavio </w:t>
      </w:r>
      <w:r w:rsidRPr="00766996" w:rsidR="00766996">
        <w:rPr>
          <w:rFonts w:ascii="Arial" w:hAnsi="Arial" w:cs="Arial"/>
          <w:sz w:val="24"/>
          <w:szCs w:val="24"/>
          <w:lang w:val="hr-HR"/>
        </w:rPr>
        <w:t>godišnji financijski izvještaj s ostalom propisanom dokumentacijom</w:t>
      </w:r>
      <w:r w:rsidR="00766996">
        <w:rPr>
          <w:rFonts w:ascii="Arial" w:hAnsi="Arial" w:cs="Arial"/>
          <w:sz w:val="24"/>
          <w:szCs w:val="24"/>
          <w:lang w:val="hr-HR"/>
        </w:rPr>
        <w:t xml:space="preserve"> radi javne objave.</w:t>
      </w:r>
    </w:p>
    <w:p w:rsidR="00155E33" w:rsidP="00155E33" w:rsidRDefault="00FF1F80" w14:paraId="6361DD4E" w14:textId="77777777">
      <w:pPr>
        <w:ind w:firstLine="720"/>
        <w:rPr>
          <w:rFonts w:ascii="Arial" w:hAnsi="Arial" w:cs="Arial"/>
          <w:sz w:val="24"/>
          <w:szCs w:val="24"/>
          <w:lang w:val="hr-HR"/>
        </w:rPr>
      </w:pPr>
      <w:r>
        <w:rPr>
          <w:rFonts w:ascii="Arial" w:hAnsi="Arial" w:cs="Arial"/>
          <w:sz w:val="24"/>
          <w:szCs w:val="24"/>
          <w:lang w:val="hr-HR"/>
        </w:rPr>
        <w:t>7</w:t>
      </w:r>
      <w:r w:rsidR="00C51A55">
        <w:rPr>
          <w:rFonts w:ascii="Arial" w:hAnsi="Arial" w:cs="Arial"/>
          <w:sz w:val="24"/>
          <w:szCs w:val="24"/>
          <w:lang w:val="hr-HR"/>
        </w:rPr>
        <w:t xml:space="preserve">. </w:t>
      </w:r>
      <w:r w:rsidR="00155E33">
        <w:rPr>
          <w:rFonts w:ascii="Arial" w:hAnsi="Arial" w:cs="Arial"/>
          <w:sz w:val="24"/>
          <w:szCs w:val="24"/>
          <w:lang w:val="hr-HR"/>
        </w:rPr>
        <w:t>Iz prekršajne evidencije razvidno je da</w:t>
      </w:r>
      <w:r w:rsidR="00383257">
        <w:rPr>
          <w:rFonts w:ascii="Arial" w:hAnsi="Arial" w:cs="Arial"/>
          <w:sz w:val="24"/>
          <w:szCs w:val="24"/>
          <w:lang w:val="hr-HR"/>
        </w:rPr>
        <w:t xml:space="preserve"> </w:t>
      </w:r>
      <w:r w:rsidR="00155E33">
        <w:rPr>
          <w:rFonts w:ascii="Arial" w:hAnsi="Arial" w:cs="Arial"/>
          <w:sz w:val="24"/>
          <w:szCs w:val="24"/>
          <w:lang w:val="hr-HR"/>
        </w:rPr>
        <w:t>okrivljeni</w:t>
      </w:r>
      <w:r w:rsidR="00383257">
        <w:rPr>
          <w:rFonts w:ascii="Arial" w:hAnsi="Arial" w:cs="Arial"/>
          <w:sz w:val="24"/>
          <w:szCs w:val="24"/>
          <w:lang w:val="hr-HR"/>
        </w:rPr>
        <w:t xml:space="preserve">k </w:t>
      </w:r>
      <w:r w:rsidR="00C51A55">
        <w:rPr>
          <w:rFonts w:ascii="Arial" w:hAnsi="Arial" w:cs="Arial"/>
          <w:sz w:val="24"/>
          <w:szCs w:val="24"/>
          <w:lang w:val="hr-HR"/>
        </w:rPr>
        <w:t>Luka Matković</w:t>
      </w:r>
      <w:r w:rsidR="00155E33">
        <w:rPr>
          <w:rFonts w:ascii="Arial" w:hAnsi="Arial" w:cs="Arial"/>
          <w:sz w:val="24"/>
          <w:szCs w:val="24"/>
          <w:lang w:val="hr-HR"/>
        </w:rPr>
        <w:t xml:space="preserve"> nije prekršajno osuđivan.</w:t>
      </w:r>
    </w:p>
    <w:p w:rsidR="00F54BE6" w:rsidP="00CC67D2" w:rsidRDefault="00FF1F80" w14:paraId="3C73D666" w14:textId="77777777">
      <w:pPr>
        <w:ind w:firstLine="720"/>
        <w:rPr>
          <w:rFonts w:ascii="Arial" w:hAnsi="Arial" w:cs="Arial"/>
          <w:sz w:val="24"/>
          <w:szCs w:val="24"/>
          <w:lang w:val="hr-HR"/>
        </w:rPr>
      </w:pPr>
      <w:r>
        <w:rPr>
          <w:rFonts w:ascii="Arial" w:hAnsi="Arial" w:cs="Arial"/>
          <w:sz w:val="24"/>
          <w:szCs w:val="24"/>
          <w:lang w:val="hr-HR"/>
        </w:rPr>
        <w:t>8</w:t>
      </w:r>
      <w:r w:rsidR="00766996">
        <w:rPr>
          <w:rFonts w:ascii="Arial" w:hAnsi="Arial" w:cs="Arial"/>
          <w:sz w:val="24"/>
          <w:szCs w:val="24"/>
          <w:lang w:val="hr-HR"/>
        </w:rPr>
        <w:t xml:space="preserve">. </w:t>
      </w:r>
      <w:r w:rsidRPr="00BE7966" w:rsidR="00D00F33">
        <w:rPr>
          <w:rFonts w:ascii="Arial" w:hAnsi="Arial" w:cs="Arial"/>
          <w:sz w:val="24"/>
          <w:szCs w:val="24"/>
          <w:lang w:val="hr-HR"/>
        </w:rPr>
        <w:t xml:space="preserve">Temeljem provedenog postupka, </w:t>
      </w:r>
      <w:r w:rsidR="00C872A1">
        <w:rPr>
          <w:rFonts w:ascii="Arial" w:hAnsi="Arial" w:cs="Arial"/>
          <w:sz w:val="24"/>
          <w:szCs w:val="24"/>
          <w:lang w:val="hr-HR"/>
        </w:rPr>
        <w:t xml:space="preserve">cijeneći svaki dokaz zasebno kao i njihovu međusobnu povezanost te </w:t>
      </w:r>
      <w:r w:rsidRPr="00BE7966" w:rsidR="003A535E">
        <w:rPr>
          <w:rFonts w:ascii="Arial" w:hAnsi="Arial" w:cs="Arial"/>
          <w:sz w:val="24"/>
          <w:szCs w:val="24"/>
          <w:lang w:val="hr-HR"/>
        </w:rPr>
        <w:t>uzimajući u obzir obranu okrivljeni</w:t>
      </w:r>
      <w:r w:rsidR="0004349D">
        <w:rPr>
          <w:rFonts w:ascii="Arial" w:hAnsi="Arial" w:cs="Arial"/>
          <w:sz w:val="24"/>
          <w:szCs w:val="24"/>
          <w:lang w:val="hr-HR"/>
        </w:rPr>
        <w:t>ka</w:t>
      </w:r>
      <w:r w:rsidR="00DB7E0F">
        <w:rPr>
          <w:rFonts w:ascii="Arial" w:hAnsi="Arial" w:cs="Arial"/>
          <w:sz w:val="24"/>
          <w:szCs w:val="24"/>
          <w:lang w:val="hr-HR"/>
        </w:rPr>
        <w:t xml:space="preserve"> u kojoj je porica</w:t>
      </w:r>
      <w:r w:rsidR="0004349D">
        <w:rPr>
          <w:rFonts w:ascii="Arial" w:hAnsi="Arial" w:cs="Arial"/>
          <w:sz w:val="24"/>
          <w:szCs w:val="24"/>
          <w:lang w:val="hr-HR"/>
        </w:rPr>
        <w:t>o</w:t>
      </w:r>
      <w:r w:rsidR="00DB7E0F">
        <w:rPr>
          <w:rFonts w:ascii="Arial" w:hAnsi="Arial" w:cs="Arial"/>
          <w:sz w:val="24"/>
          <w:szCs w:val="24"/>
          <w:lang w:val="hr-HR"/>
        </w:rPr>
        <w:t xml:space="preserve"> </w:t>
      </w:r>
      <w:r w:rsidR="00F82264">
        <w:rPr>
          <w:rFonts w:ascii="Arial" w:hAnsi="Arial" w:cs="Arial"/>
          <w:sz w:val="24"/>
          <w:szCs w:val="24"/>
          <w:lang w:val="hr-HR"/>
        </w:rPr>
        <w:t>počinjenje prekršaja</w:t>
      </w:r>
      <w:r w:rsidR="000E3698">
        <w:rPr>
          <w:rFonts w:ascii="Arial" w:hAnsi="Arial" w:cs="Arial"/>
          <w:sz w:val="24"/>
          <w:szCs w:val="24"/>
          <w:lang w:val="hr-HR"/>
        </w:rPr>
        <w:t>,</w:t>
      </w:r>
      <w:r w:rsidR="00F82264">
        <w:rPr>
          <w:rFonts w:ascii="Arial" w:hAnsi="Arial" w:cs="Arial"/>
          <w:sz w:val="24"/>
          <w:szCs w:val="24"/>
          <w:lang w:val="hr-HR"/>
        </w:rPr>
        <w:t xml:space="preserve"> </w:t>
      </w:r>
      <w:r w:rsidR="00C872A1">
        <w:rPr>
          <w:rFonts w:ascii="Arial" w:hAnsi="Arial" w:cs="Arial"/>
          <w:sz w:val="24"/>
          <w:szCs w:val="24"/>
          <w:lang w:val="hr-HR"/>
        </w:rPr>
        <w:t>sud smatra neutvrđenim da bi u ponašanju okrivljeni</w:t>
      </w:r>
      <w:r w:rsidR="0004349D">
        <w:rPr>
          <w:rFonts w:ascii="Arial" w:hAnsi="Arial" w:cs="Arial"/>
          <w:sz w:val="24"/>
          <w:szCs w:val="24"/>
          <w:lang w:val="hr-HR"/>
        </w:rPr>
        <w:t>ka</w:t>
      </w:r>
      <w:r w:rsidR="00C872A1">
        <w:rPr>
          <w:rFonts w:ascii="Arial" w:hAnsi="Arial" w:cs="Arial"/>
          <w:sz w:val="24"/>
          <w:szCs w:val="24"/>
          <w:lang w:val="hr-HR"/>
        </w:rPr>
        <w:t xml:space="preserve"> bil</w:t>
      </w:r>
      <w:r w:rsidR="000E3698">
        <w:rPr>
          <w:rFonts w:ascii="Arial" w:hAnsi="Arial" w:cs="Arial"/>
          <w:sz w:val="24"/>
          <w:szCs w:val="24"/>
          <w:lang w:val="hr-HR"/>
        </w:rPr>
        <w:t>o</w:t>
      </w:r>
      <w:r w:rsidR="00C872A1">
        <w:rPr>
          <w:rFonts w:ascii="Arial" w:hAnsi="Arial" w:cs="Arial"/>
          <w:sz w:val="24"/>
          <w:szCs w:val="24"/>
          <w:lang w:val="hr-HR"/>
        </w:rPr>
        <w:t xml:space="preserve"> ostvaren</w:t>
      </w:r>
      <w:r w:rsidR="000E3698">
        <w:rPr>
          <w:rFonts w:ascii="Arial" w:hAnsi="Arial" w:cs="Arial"/>
          <w:sz w:val="24"/>
          <w:szCs w:val="24"/>
          <w:lang w:val="hr-HR"/>
        </w:rPr>
        <w:t>o</w:t>
      </w:r>
      <w:r w:rsidR="00C872A1">
        <w:rPr>
          <w:rFonts w:ascii="Arial" w:hAnsi="Arial" w:cs="Arial"/>
          <w:sz w:val="24"/>
          <w:szCs w:val="24"/>
          <w:lang w:val="hr-HR"/>
        </w:rPr>
        <w:t xml:space="preserve"> </w:t>
      </w:r>
      <w:r w:rsidR="000E3698">
        <w:rPr>
          <w:rFonts w:ascii="Arial" w:hAnsi="Arial" w:cs="Arial"/>
          <w:sz w:val="24"/>
          <w:szCs w:val="24"/>
          <w:lang w:val="hr-HR"/>
        </w:rPr>
        <w:t>bitno obilježje</w:t>
      </w:r>
      <w:r w:rsidR="00C872A1">
        <w:rPr>
          <w:rFonts w:ascii="Arial" w:hAnsi="Arial" w:cs="Arial"/>
          <w:sz w:val="24"/>
          <w:szCs w:val="24"/>
          <w:lang w:val="hr-HR"/>
        </w:rPr>
        <w:t xml:space="preserve"> djela prekršaja stavljeno</w:t>
      </w:r>
      <w:r w:rsidR="00CC44E9">
        <w:rPr>
          <w:rFonts w:ascii="Arial" w:hAnsi="Arial" w:cs="Arial"/>
          <w:sz w:val="24"/>
          <w:szCs w:val="24"/>
          <w:lang w:val="hr-HR"/>
        </w:rPr>
        <w:t>g</w:t>
      </w:r>
      <w:r w:rsidR="00C872A1">
        <w:rPr>
          <w:rFonts w:ascii="Arial" w:hAnsi="Arial" w:cs="Arial"/>
          <w:sz w:val="24"/>
          <w:szCs w:val="24"/>
          <w:lang w:val="hr-HR"/>
        </w:rPr>
        <w:t xml:space="preserve"> </w:t>
      </w:r>
      <w:r w:rsidR="0004349D">
        <w:rPr>
          <w:rFonts w:ascii="Arial" w:hAnsi="Arial" w:cs="Arial"/>
          <w:sz w:val="24"/>
          <w:szCs w:val="24"/>
          <w:lang w:val="hr-HR"/>
        </w:rPr>
        <w:t xml:space="preserve">mu </w:t>
      </w:r>
      <w:r w:rsidR="00C872A1">
        <w:rPr>
          <w:rFonts w:ascii="Arial" w:hAnsi="Arial" w:cs="Arial"/>
          <w:sz w:val="24"/>
          <w:szCs w:val="24"/>
          <w:lang w:val="hr-HR"/>
        </w:rPr>
        <w:t>na teret. Naime</w:t>
      </w:r>
      <w:r w:rsidR="00263CBD">
        <w:rPr>
          <w:rFonts w:ascii="Arial" w:hAnsi="Arial" w:cs="Arial"/>
          <w:sz w:val="24"/>
          <w:szCs w:val="24"/>
          <w:lang w:val="hr-HR"/>
        </w:rPr>
        <w:t>,</w:t>
      </w:r>
      <w:r w:rsidR="00EB08F6">
        <w:rPr>
          <w:rFonts w:ascii="Arial" w:hAnsi="Arial" w:cs="Arial"/>
          <w:sz w:val="24"/>
          <w:szCs w:val="24"/>
          <w:lang w:val="hr-HR"/>
        </w:rPr>
        <w:t xml:space="preserve"> </w:t>
      </w:r>
      <w:r>
        <w:rPr>
          <w:rFonts w:ascii="Arial" w:hAnsi="Arial" w:cs="Arial"/>
          <w:sz w:val="24"/>
          <w:szCs w:val="24"/>
          <w:lang w:val="hr-HR"/>
        </w:rPr>
        <w:t>okrivljenik je odlučno poricao počinjenje prekršaja koji mu se stavlja na teret, u bitnome navodeći da je 21. siječnja 2020. godine podnio neopozivu ostavku društvu i Skupštini osnivača društva na mjestu direktora društva. Odredbom čl. 424.a Zakona o trgovačkim društvima (</w:t>
      </w:r>
      <w:r w:rsidRPr="00FF1F80">
        <w:rPr>
          <w:rFonts w:ascii="Arial" w:hAnsi="Arial" w:cs="Arial"/>
          <w:sz w:val="24"/>
          <w:szCs w:val="24"/>
          <w:lang w:val="hr-HR"/>
        </w:rPr>
        <w:t>Narodne novine br. 111/1993, 34/1999, 121/1999, 52/2000, 118/2003, 107/2007, 146/2008, 137/2009, 111/2012, 125/2011, 68/2013, 110/2015, 40/2019, 34/2022, 114/2022, 18/2023, 130/2023, 136/2024</w:t>
      </w:r>
      <w:r>
        <w:rPr>
          <w:rFonts w:ascii="Arial" w:hAnsi="Arial" w:cs="Arial"/>
          <w:sz w:val="24"/>
          <w:szCs w:val="24"/>
          <w:lang w:val="hr-HR"/>
        </w:rPr>
        <w:t xml:space="preserve">) za prestanak članstava u upravi nije potrebna odluka društvu i isti djeluje od dana navedenog u ostavci, a ako taj dan nije naveden, a zato postoji važan razlog od dana kad je izjavljena, a u protivnom tek u proteku 14 dana od tog dana. Na temelju provedenih dokaza sud je utvrdio da je ostavka koju je okr. podnio </w:t>
      </w:r>
      <w:r>
        <w:rPr>
          <w:rFonts w:ascii="Arial" w:hAnsi="Arial" w:cs="Arial"/>
          <w:sz w:val="24"/>
          <w:szCs w:val="24"/>
          <w:lang w:val="hr-HR"/>
        </w:rPr>
        <w:lastRenderedPageBreak/>
        <w:t>stupila na snagu 21. siječnja 2020. godine, te je dostavljena osobama kojima je morala biti dostavljena. Čl. 61. Prekršajnog zakona definirana je odgovorna osoba kao fizička osoba koja vodi poslove pravne osobe ili joj je povjereno obavljanje određenih poslova iz područja djelovanja pravne osobe. Zbog navedenog, sud nije utvrdio odlučnu činjenicu da bi okrivljenik u vrijeme počinjenja djela prekršaja odnosno do 30. travnja 2022.godine vodio poslove društva, niti da mu je povjereno obavljanje određenih poslova iz područja djelovanja pravne osobe, pa samim time niti da je bio odgovorna osoba u pravnoj osobi. Budući da je okrivljeniku svojstvo direktora društva prestalo ostavkom 21. siječnja 2020. godine, od tog dana okr. nije mogao poduzimati nikakve radnje u ime pravne osobe.</w:t>
      </w:r>
      <w:r w:rsidR="00CC67D2">
        <w:rPr>
          <w:rFonts w:ascii="Arial" w:hAnsi="Arial" w:cs="Arial"/>
          <w:sz w:val="24"/>
          <w:szCs w:val="24"/>
          <w:lang w:val="hr-HR"/>
        </w:rPr>
        <w:t xml:space="preserve"> Pri tome valja napomenuti da okolnost da je okr. eventualno u vrijeme počinjenja djela bio upisan u sudski registar kao jedini direktor društva, ne može izvesti zaključak da je tom činjenicom odgovorna osoba u pravnoj osobi, jer Zakon o trgovačkim društvima čl. 425. propisuje da je upis promjene člana uprave u sudski registar deklaratorne naravi, iz čega se ne može izvesti zaključak da je tom činjenicom odgovorna osoba u pravnoj osobi. </w:t>
      </w:r>
      <w:r w:rsidR="00F54BE6">
        <w:rPr>
          <w:rFonts w:ascii="Arial" w:hAnsi="Arial" w:cs="Arial"/>
          <w:sz w:val="24"/>
          <w:szCs w:val="24"/>
          <w:lang w:val="hr-HR"/>
        </w:rPr>
        <w:t>Stoga je trebalo odlučiti kao u izreci ove presude</w:t>
      </w:r>
      <w:r w:rsidR="0052321C">
        <w:rPr>
          <w:rFonts w:ascii="Arial" w:hAnsi="Arial" w:cs="Arial"/>
          <w:sz w:val="24"/>
          <w:szCs w:val="24"/>
          <w:lang w:val="hr-HR"/>
        </w:rPr>
        <w:t xml:space="preserve"> i okrivljeni</w:t>
      </w:r>
      <w:r w:rsidR="006E7018">
        <w:rPr>
          <w:rFonts w:ascii="Arial" w:hAnsi="Arial" w:cs="Arial"/>
          <w:sz w:val="24"/>
          <w:szCs w:val="24"/>
          <w:lang w:val="hr-HR"/>
        </w:rPr>
        <w:t>ka</w:t>
      </w:r>
      <w:r w:rsidR="0052321C">
        <w:rPr>
          <w:rFonts w:ascii="Arial" w:hAnsi="Arial" w:cs="Arial"/>
          <w:sz w:val="24"/>
          <w:szCs w:val="24"/>
          <w:lang w:val="hr-HR"/>
        </w:rPr>
        <w:t xml:space="preserve"> osloboditi od optužbe teme</w:t>
      </w:r>
      <w:r w:rsidR="006E7018">
        <w:rPr>
          <w:rFonts w:ascii="Arial" w:hAnsi="Arial" w:cs="Arial"/>
          <w:sz w:val="24"/>
          <w:szCs w:val="24"/>
          <w:lang w:val="hr-HR"/>
        </w:rPr>
        <w:t>ljem u izreci citiranog</w:t>
      </w:r>
      <w:r w:rsidR="0004421A">
        <w:rPr>
          <w:rFonts w:ascii="Arial" w:hAnsi="Arial" w:cs="Arial"/>
          <w:sz w:val="24"/>
          <w:szCs w:val="24"/>
          <w:lang w:val="hr-HR"/>
        </w:rPr>
        <w:t xml:space="preserve"> propisa,</w:t>
      </w:r>
      <w:r w:rsidR="00CC67D2">
        <w:rPr>
          <w:rFonts w:ascii="Arial" w:hAnsi="Arial" w:cs="Arial"/>
          <w:sz w:val="24"/>
          <w:szCs w:val="24"/>
          <w:lang w:val="hr-HR"/>
        </w:rPr>
        <w:t xml:space="preserve"> jer nije dokazano da je počinio djelo prekršaja na način i pod uvjetima kako mu se optužnim prijedlogom stavlja na teret</w:t>
      </w:r>
      <w:r w:rsidR="00A101CB">
        <w:rPr>
          <w:rFonts w:ascii="Arial" w:hAnsi="Arial" w:cs="Arial"/>
          <w:sz w:val="24"/>
          <w:szCs w:val="24"/>
          <w:lang w:val="hr-HR"/>
        </w:rPr>
        <w:t>.</w:t>
      </w:r>
    </w:p>
    <w:p w:rsidRPr="00BE7966" w:rsidR="00D00F33" w:rsidP="0052321C" w:rsidRDefault="00CC67D2" w14:paraId="42F4D175" w14:textId="77777777">
      <w:pPr>
        <w:ind w:firstLine="720"/>
        <w:rPr>
          <w:rFonts w:ascii="Arial" w:hAnsi="Arial" w:cs="Arial"/>
          <w:sz w:val="24"/>
          <w:szCs w:val="24"/>
          <w:lang w:val="hr-HR"/>
        </w:rPr>
      </w:pPr>
      <w:r>
        <w:rPr>
          <w:rFonts w:ascii="Arial" w:hAnsi="Arial" w:cs="Arial"/>
          <w:sz w:val="24"/>
          <w:szCs w:val="24"/>
          <w:lang w:val="hr-HR"/>
        </w:rPr>
        <w:t>9.</w:t>
      </w:r>
      <w:r w:rsidR="00B45812">
        <w:rPr>
          <w:rFonts w:ascii="Arial" w:hAnsi="Arial" w:cs="Arial"/>
          <w:sz w:val="24"/>
          <w:szCs w:val="24"/>
          <w:lang w:val="hr-HR"/>
        </w:rPr>
        <w:t xml:space="preserve"> </w:t>
      </w:r>
      <w:r w:rsidRPr="00BE7966" w:rsidR="00D00F33">
        <w:rPr>
          <w:rFonts w:ascii="Arial" w:hAnsi="Arial" w:cs="Arial"/>
          <w:sz w:val="24"/>
          <w:szCs w:val="24"/>
          <w:lang w:val="hr-HR"/>
        </w:rPr>
        <w:t>Temeljem u izreci citiranih propisa troškovi prekršajnog postupka padaju na teret proračunskih sredstava jer je okrivljeni</w:t>
      </w:r>
      <w:r w:rsidR="0004421A">
        <w:rPr>
          <w:rFonts w:ascii="Arial" w:hAnsi="Arial" w:cs="Arial"/>
          <w:sz w:val="24"/>
          <w:szCs w:val="24"/>
          <w:lang w:val="hr-HR"/>
        </w:rPr>
        <w:t>k</w:t>
      </w:r>
      <w:r w:rsidRPr="00BE7966" w:rsidR="00D00F33">
        <w:rPr>
          <w:rFonts w:ascii="Arial" w:hAnsi="Arial" w:cs="Arial"/>
          <w:sz w:val="24"/>
          <w:szCs w:val="24"/>
          <w:lang w:val="hr-HR"/>
        </w:rPr>
        <w:t xml:space="preserve"> oslobođen od optužbe.</w:t>
      </w:r>
    </w:p>
    <w:p w:rsidRPr="00BE7966" w:rsidR="006F6E41" w:rsidP="00D00F33" w:rsidRDefault="006F6E41" w14:paraId="45145D81" w14:textId="77777777">
      <w:pPr>
        <w:ind w:firstLine="708"/>
        <w:rPr>
          <w:rFonts w:ascii="Arial" w:hAnsi="Arial" w:cs="Arial"/>
          <w:sz w:val="24"/>
          <w:szCs w:val="24"/>
          <w:lang w:val="hr-HR"/>
        </w:rPr>
      </w:pPr>
    </w:p>
    <w:p w:rsidRPr="00BE7966" w:rsidR="00691BC4" w:rsidP="00691BC4" w:rsidRDefault="00901C83" w14:paraId="3953FC33" w14:textId="77777777">
      <w:pPr>
        <w:jc w:val="center"/>
        <w:rPr>
          <w:rFonts w:ascii="Arial" w:hAnsi="Arial" w:cs="Arial"/>
          <w:sz w:val="24"/>
          <w:szCs w:val="24"/>
          <w:lang w:val="hr-HR"/>
        </w:rPr>
      </w:pPr>
      <w:r w:rsidRPr="00BE7966">
        <w:rPr>
          <w:rFonts w:ascii="Arial" w:hAnsi="Arial" w:cs="Arial"/>
          <w:sz w:val="24"/>
          <w:szCs w:val="24"/>
          <w:lang w:val="hr-HR"/>
        </w:rPr>
        <w:t xml:space="preserve">U Zagrebu, </w:t>
      </w:r>
      <w:r w:rsidR="00DB246B">
        <w:rPr>
          <w:rFonts w:ascii="Arial" w:hAnsi="Arial" w:cs="Arial"/>
          <w:sz w:val="24"/>
          <w:szCs w:val="24"/>
          <w:lang w:val="hr-HR"/>
        </w:rPr>
        <w:t>6. ožujka</w:t>
      </w:r>
      <w:r w:rsidR="00CC67D2">
        <w:rPr>
          <w:rFonts w:ascii="Arial" w:hAnsi="Arial" w:cs="Arial"/>
          <w:sz w:val="24"/>
          <w:szCs w:val="24"/>
          <w:lang w:val="hr-HR"/>
        </w:rPr>
        <w:t xml:space="preserve"> </w:t>
      </w:r>
      <w:r w:rsidR="006E7018">
        <w:rPr>
          <w:rFonts w:ascii="Arial" w:hAnsi="Arial" w:cs="Arial"/>
          <w:sz w:val="24"/>
          <w:szCs w:val="24"/>
          <w:lang w:val="hr-HR"/>
        </w:rPr>
        <w:t>202</w:t>
      </w:r>
      <w:r w:rsidR="00CC67D2">
        <w:rPr>
          <w:rFonts w:ascii="Arial" w:hAnsi="Arial" w:cs="Arial"/>
          <w:sz w:val="24"/>
          <w:szCs w:val="24"/>
          <w:lang w:val="hr-HR"/>
        </w:rPr>
        <w:t>6</w:t>
      </w:r>
      <w:r w:rsidRPr="00BE7966" w:rsidR="00982F69">
        <w:rPr>
          <w:rFonts w:ascii="Arial" w:hAnsi="Arial" w:cs="Arial"/>
          <w:sz w:val="24"/>
          <w:szCs w:val="24"/>
          <w:lang w:val="hr-HR"/>
        </w:rPr>
        <w:t xml:space="preserve">. </w:t>
      </w:r>
    </w:p>
    <w:p w:rsidRPr="00BE7966" w:rsidR="006E05C2" w:rsidP="00691BC4" w:rsidRDefault="006E05C2" w14:paraId="65FEFE4D" w14:textId="77777777">
      <w:pPr>
        <w:jc w:val="center"/>
        <w:rPr>
          <w:rFonts w:ascii="Arial" w:hAnsi="Arial" w:cs="Arial"/>
          <w:sz w:val="24"/>
          <w:szCs w:val="24"/>
          <w:lang w:val="hr-HR"/>
        </w:rPr>
      </w:pPr>
    </w:p>
    <w:p w:rsidR="0005124E" w:rsidP="0005124E" w:rsidRDefault="00331B1D" w14:paraId="026EBEA5" w14:textId="77777777">
      <w:pPr>
        <w:rPr>
          <w:rFonts w:ascii="Arial" w:hAnsi="Arial" w:cs="Arial"/>
          <w:sz w:val="24"/>
          <w:szCs w:val="24"/>
          <w:lang w:val="hr-HR"/>
        </w:rPr>
      </w:pPr>
      <w:r>
        <w:rPr>
          <w:rFonts w:ascii="Arial" w:hAnsi="Arial" w:cs="Arial"/>
          <w:sz w:val="24"/>
          <w:szCs w:val="24"/>
          <w:lang w:val="hr-HR"/>
        </w:rPr>
        <w:t xml:space="preserve">  </w:t>
      </w:r>
      <w:r w:rsidR="00DB246B">
        <w:rPr>
          <w:rFonts w:ascii="Arial" w:hAnsi="Arial" w:cs="Arial"/>
          <w:sz w:val="24"/>
          <w:szCs w:val="24"/>
          <w:lang w:val="hr-HR"/>
        </w:rPr>
        <w:t xml:space="preserve">    </w:t>
      </w:r>
      <w:r>
        <w:rPr>
          <w:rFonts w:ascii="Arial" w:hAnsi="Arial" w:cs="Arial"/>
          <w:sz w:val="24"/>
          <w:szCs w:val="24"/>
          <w:lang w:val="hr-HR"/>
        </w:rPr>
        <w:t>Zapisničar</w:t>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r>
      <w:r w:rsidR="0005124E">
        <w:rPr>
          <w:rFonts w:ascii="Arial" w:hAnsi="Arial" w:cs="Arial"/>
          <w:sz w:val="24"/>
          <w:szCs w:val="24"/>
          <w:lang w:val="hr-HR"/>
        </w:rPr>
        <w:tab/>
        <w:t xml:space="preserve">   </w:t>
      </w:r>
      <w:r>
        <w:rPr>
          <w:rFonts w:ascii="Arial" w:hAnsi="Arial" w:cs="Arial"/>
          <w:sz w:val="24"/>
          <w:szCs w:val="24"/>
          <w:lang w:val="hr-HR"/>
        </w:rPr>
        <w:tab/>
        <w:t xml:space="preserve">   </w:t>
      </w:r>
      <w:r w:rsidR="0005124E">
        <w:rPr>
          <w:rFonts w:ascii="Arial" w:hAnsi="Arial" w:cs="Arial"/>
          <w:sz w:val="24"/>
          <w:szCs w:val="24"/>
          <w:lang w:val="hr-HR"/>
        </w:rPr>
        <w:t>Sutkinja</w:t>
      </w:r>
    </w:p>
    <w:p w:rsidR="0005124E" w:rsidP="0005124E" w:rsidRDefault="0005124E" w14:paraId="6D947E47" w14:textId="77777777">
      <w:pPr>
        <w:rPr>
          <w:rFonts w:ascii="Arial" w:hAnsi="Arial" w:cs="Arial"/>
          <w:sz w:val="24"/>
          <w:szCs w:val="24"/>
          <w:lang w:val="hr-HR"/>
        </w:rPr>
      </w:pPr>
      <w:r>
        <w:rPr>
          <w:rFonts w:ascii="Arial" w:hAnsi="Arial" w:cs="Arial"/>
          <w:sz w:val="24"/>
          <w:szCs w:val="24"/>
          <w:lang w:val="hr-HR"/>
        </w:rPr>
        <w:t xml:space="preserve">  </w:t>
      </w:r>
      <w:r w:rsidR="00CC67D2">
        <w:rPr>
          <w:rFonts w:ascii="Arial" w:hAnsi="Arial" w:cs="Arial"/>
          <w:sz w:val="24"/>
          <w:szCs w:val="24"/>
          <w:lang w:val="hr-HR"/>
        </w:rPr>
        <w:t xml:space="preserve">Matej </w:t>
      </w:r>
      <w:proofErr w:type="spellStart"/>
      <w:r w:rsidR="00CC67D2">
        <w:rPr>
          <w:rFonts w:ascii="Arial" w:hAnsi="Arial" w:cs="Arial"/>
          <w:sz w:val="24"/>
          <w:szCs w:val="24"/>
          <w:lang w:val="hr-HR"/>
        </w:rPr>
        <w:t>Jodanović</w:t>
      </w:r>
      <w:proofErr w:type="spellEnd"/>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sidR="00DB246B">
        <w:rPr>
          <w:rFonts w:ascii="Arial" w:hAnsi="Arial" w:cs="Arial"/>
          <w:sz w:val="24"/>
          <w:szCs w:val="24"/>
          <w:lang w:val="hr-HR"/>
        </w:rPr>
        <w:t xml:space="preserve">          </w:t>
      </w:r>
      <w:r>
        <w:rPr>
          <w:rFonts w:ascii="Arial" w:hAnsi="Arial" w:cs="Arial"/>
          <w:sz w:val="24"/>
          <w:szCs w:val="24"/>
          <w:lang w:val="hr-HR"/>
        </w:rPr>
        <w:t>Daniela Šola</w:t>
      </w:r>
    </w:p>
    <w:p w:rsidR="0005124E" w:rsidP="0005124E" w:rsidRDefault="0005124E" w14:paraId="74BD6ECA" w14:textId="77777777">
      <w:pPr>
        <w:rPr>
          <w:rFonts w:ascii="Arial" w:hAnsi="Arial" w:cs="Arial"/>
          <w:sz w:val="24"/>
          <w:szCs w:val="24"/>
          <w:lang w:val="hr-HR"/>
        </w:rPr>
      </w:pPr>
    </w:p>
    <w:p w:rsidR="0005124E" w:rsidP="0005124E" w:rsidRDefault="0005124E" w14:paraId="22503C09" w14:textId="77777777">
      <w:pPr>
        <w:rPr>
          <w:rFonts w:ascii="Arial" w:hAnsi="Arial" w:cs="Arial"/>
          <w:sz w:val="24"/>
          <w:szCs w:val="24"/>
          <w:lang w:val="hr-HR"/>
        </w:rPr>
      </w:pPr>
    </w:p>
    <w:p w:rsidR="0005124E" w:rsidP="0005124E" w:rsidRDefault="00CC67D2" w14:paraId="7B1BFA76" w14:textId="77777777">
      <w:pPr>
        <w:ind w:firstLine="708"/>
        <w:rPr>
          <w:rFonts w:ascii="Arial" w:hAnsi="Arial" w:cs="Arial"/>
          <w:sz w:val="24"/>
          <w:szCs w:val="24"/>
          <w:lang w:val="hr-HR"/>
        </w:rPr>
      </w:pPr>
      <w:r>
        <w:rPr>
          <w:rFonts w:ascii="Arial" w:hAnsi="Arial" w:cs="Arial"/>
          <w:sz w:val="24"/>
          <w:szCs w:val="24"/>
          <w:lang w:val="hr-HR"/>
        </w:rPr>
        <w:t>Pouka o pravnom lijeku:</w:t>
      </w:r>
    </w:p>
    <w:p w:rsidR="0005124E" w:rsidP="0005124E" w:rsidRDefault="0005124E" w14:paraId="7B646EDC" w14:textId="77777777">
      <w:pPr>
        <w:ind w:firstLine="708"/>
        <w:rPr>
          <w:rFonts w:ascii="Arial" w:hAnsi="Arial" w:cs="Arial"/>
          <w:sz w:val="24"/>
          <w:szCs w:val="24"/>
          <w:lang w:val="hr-HR"/>
        </w:rPr>
      </w:pPr>
      <w:r>
        <w:rPr>
          <w:rFonts w:ascii="Arial" w:hAnsi="Arial" w:cs="Arial"/>
          <w:sz w:val="24"/>
          <w:szCs w:val="24"/>
          <w:lang w:val="hr-HR"/>
        </w:rPr>
        <w:t xml:space="preserve">Protiv ove presude ovlaštene osobe mogu podnijeti žalbu u roku od 8 dana od dana dostave prijepisa presude. Žalba se podnosi Općinskom prekršajnom sudu u Zagrebu, </w:t>
      </w:r>
      <w:proofErr w:type="spellStart"/>
      <w:r>
        <w:rPr>
          <w:rFonts w:ascii="Arial" w:hAnsi="Arial" w:cs="Arial"/>
          <w:sz w:val="24"/>
          <w:szCs w:val="24"/>
          <w:lang w:val="hr-HR"/>
        </w:rPr>
        <w:t>Av</w:t>
      </w:r>
      <w:proofErr w:type="spellEnd"/>
      <w:r>
        <w:rPr>
          <w:rFonts w:ascii="Arial" w:hAnsi="Arial" w:cs="Arial"/>
          <w:sz w:val="24"/>
          <w:szCs w:val="24"/>
          <w:lang w:val="hr-HR"/>
        </w:rPr>
        <w:t xml:space="preserve">. Dubrovnik 8 u dva istovjetna primjerka, pozivom na gornji broj, a o žalbi odlučuje Visoki prekršajni sud. </w:t>
      </w:r>
    </w:p>
    <w:p w:rsidR="0005124E" w:rsidP="0005124E" w:rsidRDefault="0005124E" w14:paraId="56FDE0A3" w14:textId="77777777">
      <w:pPr>
        <w:rPr>
          <w:rFonts w:ascii="Arial" w:hAnsi="Arial" w:cs="Arial"/>
          <w:sz w:val="24"/>
          <w:szCs w:val="24"/>
          <w:lang w:val="hr-HR"/>
        </w:rPr>
      </w:pPr>
    </w:p>
    <w:p w:rsidR="0005124E" w:rsidP="0005124E" w:rsidRDefault="00CC67D2" w14:paraId="649FAAA6" w14:textId="77777777">
      <w:pPr>
        <w:ind w:firstLine="360"/>
        <w:rPr>
          <w:rFonts w:ascii="Arial" w:hAnsi="Arial" w:cs="Arial"/>
          <w:sz w:val="24"/>
          <w:szCs w:val="24"/>
          <w:lang w:val="hr-HR"/>
        </w:rPr>
      </w:pPr>
      <w:r>
        <w:rPr>
          <w:rFonts w:ascii="Arial" w:hAnsi="Arial" w:cs="Arial"/>
          <w:sz w:val="24"/>
          <w:szCs w:val="24"/>
          <w:lang w:val="hr-HR"/>
        </w:rPr>
        <w:t>Dostaviti:</w:t>
      </w:r>
    </w:p>
    <w:p w:rsidR="0005124E" w:rsidP="0005124E" w:rsidRDefault="0005124E" w14:paraId="5C628F8C" w14:textId="77777777">
      <w:pPr>
        <w:numPr>
          <w:ilvl w:val="0"/>
          <w:numId w:val="5"/>
        </w:numPr>
        <w:textAlignment w:val="auto"/>
        <w:rPr>
          <w:rFonts w:ascii="Arial" w:hAnsi="Arial" w:cs="Arial"/>
          <w:sz w:val="24"/>
          <w:szCs w:val="24"/>
          <w:lang w:val="hr-HR"/>
        </w:rPr>
      </w:pPr>
      <w:r>
        <w:rPr>
          <w:rFonts w:ascii="Arial" w:hAnsi="Arial" w:cs="Arial"/>
          <w:sz w:val="24"/>
          <w:szCs w:val="24"/>
          <w:lang w:val="hr-HR"/>
        </w:rPr>
        <w:t xml:space="preserve">Okr. </w:t>
      </w:r>
      <w:r w:rsidR="00CC67D2">
        <w:rPr>
          <w:rFonts w:ascii="Arial" w:hAnsi="Arial" w:cs="Arial"/>
          <w:sz w:val="24"/>
          <w:szCs w:val="24"/>
          <w:lang w:val="hr-HR"/>
        </w:rPr>
        <w:t>Luka Matković</w:t>
      </w:r>
      <w:r w:rsidR="0004421A">
        <w:rPr>
          <w:rFonts w:ascii="Arial" w:hAnsi="Arial" w:cs="Arial"/>
          <w:sz w:val="24"/>
          <w:szCs w:val="24"/>
          <w:lang w:val="hr-HR"/>
        </w:rPr>
        <w:t>,</w:t>
      </w:r>
      <w:r w:rsidR="00CC67D2">
        <w:rPr>
          <w:rFonts w:ascii="Arial" w:hAnsi="Arial" w:cs="Arial"/>
          <w:sz w:val="24"/>
          <w:szCs w:val="24"/>
          <w:lang w:val="hr-HR"/>
        </w:rPr>
        <w:t xml:space="preserve"> Ul. Predraga </w:t>
      </w:r>
      <w:proofErr w:type="spellStart"/>
      <w:r w:rsidR="00CC67D2">
        <w:rPr>
          <w:rFonts w:ascii="Arial" w:hAnsi="Arial" w:cs="Arial"/>
          <w:sz w:val="24"/>
          <w:szCs w:val="24"/>
          <w:lang w:val="hr-HR"/>
        </w:rPr>
        <w:t>Heruca</w:t>
      </w:r>
      <w:proofErr w:type="spellEnd"/>
      <w:r w:rsidR="00CC67D2">
        <w:rPr>
          <w:rFonts w:ascii="Arial" w:hAnsi="Arial" w:cs="Arial"/>
          <w:sz w:val="24"/>
          <w:szCs w:val="24"/>
          <w:lang w:val="hr-HR"/>
        </w:rPr>
        <w:t xml:space="preserve"> 15,</w:t>
      </w:r>
      <w:r w:rsidR="0004421A">
        <w:rPr>
          <w:rFonts w:ascii="Arial" w:hAnsi="Arial" w:cs="Arial"/>
          <w:sz w:val="24"/>
          <w:szCs w:val="24"/>
          <w:lang w:val="hr-HR"/>
        </w:rPr>
        <w:t xml:space="preserve"> Zagreb</w:t>
      </w:r>
    </w:p>
    <w:p w:rsidR="0005124E" w:rsidP="0005124E" w:rsidRDefault="0005124E" w14:paraId="4C29E79E" w14:textId="77777777">
      <w:pPr>
        <w:pStyle w:val="Odlomakpopisa"/>
        <w:numPr>
          <w:ilvl w:val="0"/>
          <w:numId w:val="5"/>
        </w:numPr>
        <w:textAlignment w:val="auto"/>
        <w:rPr>
          <w:rFonts w:ascii="Arial" w:hAnsi="Arial" w:cs="Arial"/>
          <w:sz w:val="24"/>
          <w:szCs w:val="24"/>
          <w:lang w:val="hr-HR"/>
        </w:rPr>
      </w:pPr>
      <w:r>
        <w:rPr>
          <w:rFonts w:ascii="Arial" w:hAnsi="Arial" w:cs="Arial"/>
          <w:sz w:val="24"/>
          <w:szCs w:val="24"/>
          <w:lang w:val="hr-HR"/>
        </w:rPr>
        <w:t>Tužitelj, Financijska agencija, Regionalni centar Zagreb, Zagreb, Ulica grada Vukovara 70,</w:t>
      </w:r>
    </w:p>
    <w:p w:rsidR="0005124E" w:rsidP="0005124E" w:rsidRDefault="0005124E" w14:paraId="7EA7789A" w14:textId="77777777">
      <w:pPr>
        <w:pStyle w:val="Odlomakpopisa"/>
        <w:numPr>
          <w:ilvl w:val="0"/>
          <w:numId w:val="5"/>
        </w:numPr>
        <w:textAlignment w:val="auto"/>
        <w:rPr>
          <w:rFonts w:ascii="Arial" w:hAnsi="Arial" w:cs="Arial"/>
          <w:sz w:val="24"/>
          <w:szCs w:val="24"/>
          <w:lang w:val="hr-HR"/>
        </w:rPr>
      </w:pPr>
      <w:r>
        <w:rPr>
          <w:rFonts w:ascii="Arial" w:hAnsi="Arial" w:cs="Arial"/>
          <w:sz w:val="24"/>
          <w:szCs w:val="24"/>
          <w:lang w:val="hr-HR"/>
        </w:rPr>
        <w:t xml:space="preserve">U spis. </w:t>
      </w:r>
    </w:p>
    <w:p w:rsidRPr="00410C68" w:rsidR="00410C68" w:rsidP="00410C68" w:rsidRDefault="00410C68" w14:paraId="79CAB4D6" w14:textId="77777777">
      <w:pPr>
        <w:textAlignment w:val="auto"/>
        <w:rPr>
          <w:rFonts w:ascii="Arial" w:hAnsi="Arial" w:cs="Arial"/>
          <w:sz w:val="24"/>
          <w:szCs w:val="24"/>
          <w:lang w:val="hr-HR"/>
        </w:rPr>
      </w:pPr>
    </w:p>
    <w:sectPr w:rsidRPr="00410C68" w:rsidR="00410C68" w:rsidSect="002D7AC4">
      <w:headerReference w:type="even" r:id="rId10"/>
      <w:headerReference w:type="default" r:id="rId11"/>
      <w:footerReference w:type="default" r:id="rId12"/>
      <w:headerReference w:type="first" r:id="rId13"/>
      <w:pgSz w:w="12240" w:h="15840"/>
      <w:pgMar w:top="1134" w:right="1134" w:bottom="1134" w:left="1134" w:header="1134" w:footer="720" w:gutter="0"/>
      <w:cols w:space="720"/>
      <w:docGrid w:linePitch="381"/>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2093" w:rsidRDefault="004B2093" w14:paraId="1286ED42" w14:textId="77777777">
      <w:r>
        <w:separator/>
      </w:r>
    </w:p>
  </w:endnote>
  <w:endnote w:type="continuationSeparator" w:id="0">
    <w:p w:rsidR="004B2093" w:rsidRDefault="004B2093" w14:paraId="48080AED"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imes C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936072"/>
      <w:docPartObj>
        <w:docPartGallery w:val="Page Numbers (Bottom of Page)"/>
        <w:docPartUnique/>
      </w:docPartObj>
    </w:sdtPr>
    <w:sdtEndPr/>
    <w:sdtContent>
      <w:p w:rsidR="00810D92" w:rsidRDefault="00810D92" w14:paraId="25D3FBD7" w14:textId="77777777">
        <w:pPr>
          <w:pStyle w:val="Podnoje"/>
          <w:jc w:val="center"/>
        </w:pPr>
        <w:r w:rsidRPr="0004599A">
          <w:rPr>
            <w:rFonts w:ascii="Times New Roman" w:hAnsi="Times New Roman" w:cs="Times New Roman"/>
            <w:sz w:val="24"/>
            <w:szCs w:val="24"/>
          </w:rPr>
          <w:fldChar w:fldCharType="begin"/>
        </w:r>
        <w:r w:rsidRPr="0004599A">
          <w:rPr>
            <w:rFonts w:ascii="Times New Roman" w:hAnsi="Times New Roman" w:cs="Times New Roman"/>
            <w:sz w:val="24"/>
            <w:szCs w:val="24"/>
          </w:rPr>
          <w:instrText>PAGE   \* MERGEFORMAT</w:instrText>
        </w:r>
        <w:r w:rsidRPr="0004599A">
          <w:rPr>
            <w:rFonts w:ascii="Times New Roman" w:hAnsi="Times New Roman" w:cs="Times New Roman"/>
            <w:sz w:val="24"/>
            <w:szCs w:val="24"/>
          </w:rPr>
          <w:fldChar w:fldCharType="separate"/>
        </w:r>
        <w:r w:rsidRPr="00DB246B" w:rsidR="00DB246B">
          <w:rPr>
            <w:rFonts w:ascii="Times New Roman" w:hAnsi="Times New Roman" w:cs="Times New Roman"/>
            <w:noProof/>
            <w:sz w:val="24"/>
            <w:szCs w:val="24"/>
            <w:lang w:val="hr-HR"/>
          </w:rPr>
          <w:t>3</w:t>
        </w:r>
        <w:r w:rsidRPr="0004599A">
          <w:rPr>
            <w:rFonts w:ascii="Times New Roman" w:hAnsi="Times New Roman" w:cs="Times New Roman"/>
            <w:sz w:val="24"/>
            <w:szCs w:val="24"/>
          </w:rPr>
          <w:fldChar w:fldCharType="end"/>
        </w:r>
      </w:p>
    </w:sdtContent>
  </w:sdt>
  <w:p w:rsidR="00810D92" w:rsidRDefault="00810D92" w14:paraId="50712153" w14:textId="7777777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2093" w:rsidRDefault="004B2093" w14:paraId="62C71ECB" w14:textId="77777777">
      <w:r>
        <w:separator/>
      </w:r>
    </w:p>
  </w:footnote>
  <w:footnote w:type="continuationSeparator" w:id="0">
    <w:p w:rsidR="004B2093" w:rsidRDefault="004B2093" w14:paraId="58E63C08"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B4A7D" w:rsidP="00D44FC3" w:rsidRDefault="00EB4A7D" w14:paraId="1CAA12B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759F1">
      <w:rPr>
        <w:rStyle w:val="Brojstranice"/>
        <w:noProof/>
      </w:rPr>
      <w:t>2</w:t>
    </w:r>
    <w:r>
      <w:rPr>
        <w:rStyle w:val="Brojstranice"/>
      </w:rPr>
      <w:fldChar w:fldCharType="end"/>
    </w:r>
  </w:p>
  <w:p w:rsidR="00EB4A7D" w:rsidRDefault="00EB4A7D" w14:paraId="439CC42E"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7966" w:rsidR="002E0458" w:rsidP="002E0458" w:rsidRDefault="002E0458" w14:paraId="705FA4F7" w14:textId="77777777">
    <w:pPr>
      <w:pStyle w:val="Zaglavlje"/>
      <w:jc w:val="right"/>
      <w:rPr>
        <w:rFonts w:ascii="Arial" w:hAnsi="Arial" w:cs="Arial"/>
        <w:sz w:val="24"/>
        <w:szCs w:val="24"/>
        <w:lang w:val="hr-HR"/>
      </w:rPr>
    </w:pPr>
    <w:r w:rsidRPr="00BE7966">
      <w:rPr>
        <w:rFonts w:ascii="Arial" w:hAnsi="Arial" w:cs="Arial"/>
        <w:sz w:val="24"/>
        <w:szCs w:val="24"/>
        <w:lang w:val="hr-HR"/>
      </w:rPr>
      <w:t>P</w:t>
    </w:r>
    <w:r w:rsidRPr="00BE7966" w:rsidR="00BE7966">
      <w:rPr>
        <w:rFonts w:ascii="Arial" w:hAnsi="Arial" w:cs="Arial"/>
        <w:sz w:val="24"/>
        <w:szCs w:val="24"/>
        <w:lang w:val="hr-HR"/>
      </w:rPr>
      <w:t>oslovni broj: Pp-</w:t>
    </w:r>
    <w:r w:rsidR="00870351">
      <w:rPr>
        <w:rFonts w:ascii="Arial" w:hAnsi="Arial" w:cs="Arial"/>
        <w:sz w:val="24"/>
        <w:szCs w:val="24"/>
        <w:lang w:val="hr-HR"/>
      </w:rPr>
      <w:t>19287</w:t>
    </w:r>
    <w:r w:rsidRPr="00BE7966" w:rsidR="00BE7966">
      <w:rPr>
        <w:rFonts w:ascii="Arial" w:hAnsi="Arial" w:cs="Arial"/>
        <w:sz w:val="24"/>
        <w:szCs w:val="24"/>
        <w:lang w:val="hr-HR"/>
      </w:rPr>
      <w:t>/202</w:t>
    </w:r>
    <w:r w:rsidR="00870351">
      <w:rPr>
        <w:rFonts w:ascii="Arial" w:hAnsi="Arial" w:cs="Arial"/>
        <w:sz w:val="24"/>
        <w:szCs w:val="24"/>
        <w:lang w:val="hr-HR"/>
      </w:rPr>
      <w:t>5</w:t>
    </w:r>
  </w:p>
  <w:p w:rsidRPr="00B97AEE" w:rsidR="00EB4A7D" w:rsidP="00B97AEE" w:rsidRDefault="00EB4A7D" w14:paraId="20489C6E" w14:textId="77777777">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D28F7" w:rsidR="007060BF" w:rsidP="007060BF" w:rsidRDefault="007060BF" w14:paraId="022EA707" w14:textId="77777777">
    <w:pPr>
      <w:pStyle w:val="Zaglavlje"/>
      <w:jc w:val="right"/>
      <w:rPr>
        <w:rFonts w:ascii="Arial" w:hAnsi="Arial" w:cs="Arial"/>
        <w:sz w:val="24"/>
        <w:szCs w:val="24"/>
        <w:lang w:val="hr-HR"/>
      </w:rPr>
    </w:pPr>
    <w:r w:rsidRPr="00CD28F7">
      <w:rPr>
        <w:rFonts w:ascii="Arial" w:hAnsi="Arial" w:cs="Arial"/>
        <w:sz w:val="24"/>
        <w:szCs w:val="24"/>
        <w:lang w:val="hr-HR"/>
      </w:rPr>
      <w:t xml:space="preserve">Poslovni broj: 78. Pp </w:t>
    </w:r>
    <w:r w:rsidRPr="00CD28F7" w:rsidR="00CD28F7">
      <w:rPr>
        <w:rFonts w:ascii="Arial" w:hAnsi="Arial" w:cs="Arial"/>
        <w:sz w:val="24"/>
        <w:szCs w:val="24"/>
        <w:lang w:val="hr-HR"/>
      </w:rPr>
      <w:t>4048</w:t>
    </w:r>
    <w:r w:rsidRPr="00CD28F7" w:rsidR="002E0458">
      <w:rPr>
        <w:rFonts w:ascii="Arial" w:hAnsi="Arial" w:cs="Arial"/>
        <w:sz w:val="24"/>
        <w:szCs w:val="24"/>
        <w:lang w:val="hr-HR"/>
      </w:rPr>
      <w:t>/</w:t>
    </w:r>
    <w:r w:rsidRPr="00CD28F7">
      <w:rPr>
        <w:rFonts w:ascii="Arial" w:hAnsi="Arial" w:cs="Arial"/>
        <w:sz w:val="24"/>
        <w:szCs w:val="24"/>
        <w:lang w:val="hr-HR"/>
      </w:rPr>
      <w:t>20</w:t>
    </w:r>
    <w:r w:rsidRPr="00CD28F7" w:rsidR="00CD28F7">
      <w:rPr>
        <w:rFonts w:ascii="Arial" w:hAnsi="Arial" w:cs="Arial"/>
        <w:sz w:val="24"/>
        <w:szCs w:val="24"/>
        <w:lang w:val="hr-HR"/>
      </w:rPr>
      <w:t>21</w:t>
    </w:r>
  </w:p>
  <w:p w:rsidRPr="00CD28F7" w:rsidR="00242429" w:rsidRDefault="00242429" w14:paraId="52CA5AC2" w14:textId="77777777">
    <w:pPr>
      <w:pStyle w:val="Zaglavlje"/>
      <w:rPr>
        <w:rFonts w:ascii="Arial" w:hAnsi="Arial" w:cs="Arial"/>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8002D4"/>
    <w:multiLevelType w:val="hybridMultilevel"/>
    <w:tmpl w:val="59B4BD0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2ADF6EF0"/>
    <w:multiLevelType w:val="hybridMultilevel"/>
    <w:tmpl w:val="699045E4"/>
    <w:lvl w:ilvl="0" w:tplc="041A000F">
      <w:start w:val="1"/>
      <w:numFmt w:val="decimal"/>
      <w:lvlText w:val="%1."/>
      <w:lvlJc w:val="left"/>
      <w:pPr>
        <w:ind w:left="720" w:hanging="360"/>
      </w:pPr>
      <w:rPr>
        <w:rFonts w:hint="default" w:ascii="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3A6699A"/>
    <w:multiLevelType w:val="hybridMultilevel"/>
    <w:tmpl w:val="5D2003A6"/>
    <w:lvl w:ilvl="0" w:tplc="041A000F">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D88121D"/>
    <w:multiLevelType w:val="hybridMultilevel"/>
    <w:tmpl w:val="3BEADE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590D7E87"/>
    <w:multiLevelType w:val="hybridMultilevel"/>
    <w:tmpl w:val="C2EC8E6C"/>
    <w:lvl w:ilvl="0" w:tplc="041A000F">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4"/>
  <w:embedSystemFonts/>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1024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CB4"/>
    <w:rsid w:val="00002620"/>
    <w:rsid w:val="00010BC2"/>
    <w:rsid w:val="0001209C"/>
    <w:rsid w:val="0001487D"/>
    <w:rsid w:val="00015D75"/>
    <w:rsid w:val="000331DF"/>
    <w:rsid w:val="0004349D"/>
    <w:rsid w:val="0004380C"/>
    <w:rsid w:val="0004421A"/>
    <w:rsid w:val="0004599A"/>
    <w:rsid w:val="0005124E"/>
    <w:rsid w:val="000520EC"/>
    <w:rsid w:val="00054651"/>
    <w:rsid w:val="00055A6A"/>
    <w:rsid w:val="0005680B"/>
    <w:rsid w:val="0006215F"/>
    <w:rsid w:val="0007220E"/>
    <w:rsid w:val="000853C7"/>
    <w:rsid w:val="00085E1B"/>
    <w:rsid w:val="000A14CF"/>
    <w:rsid w:val="000B1692"/>
    <w:rsid w:val="000C5B5F"/>
    <w:rsid w:val="000D221E"/>
    <w:rsid w:val="000E0719"/>
    <w:rsid w:val="000E150F"/>
    <w:rsid w:val="000E214D"/>
    <w:rsid w:val="000E3698"/>
    <w:rsid w:val="000E66D8"/>
    <w:rsid w:val="00100505"/>
    <w:rsid w:val="00104726"/>
    <w:rsid w:val="00110280"/>
    <w:rsid w:val="00115CAF"/>
    <w:rsid w:val="00115D53"/>
    <w:rsid w:val="001161FD"/>
    <w:rsid w:val="00121548"/>
    <w:rsid w:val="00124FD1"/>
    <w:rsid w:val="001343A0"/>
    <w:rsid w:val="00142BF9"/>
    <w:rsid w:val="0014420B"/>
    <w:rsid w:val="00151916"/>
    <w:rsid w:val="00154BD8"/>
    <w:rsid w:val="00155E33"/>
    <w:rsid w:val="00166030"/>
    <w:rsid w:val="001711D9"/>
    <w:rsid w:val="00172DB1"/>
    <w:rsid w:val="00180EC1"/>
    <w:rsid w:val="001A038B"/>
    <w:rsid w:val="001B433E"/>
    <w:rsid w:val="001C2E3A"/>
    <w:rsid w:val="001D0AAF"/>
    <w:rsid w:val="001D1FD0"/>
    <w:rsid w:val="001D5FB9"/>
    <w:rsid w:val="001E0BD0"/>
    <w:rsid w:val="001E0E01"/>
    <w:rsid w:val="001E6020"/>
    <w:rsid w:val="001F106B"/>
    <w:rsid w:val="002063F3"/>
    <w:rsid w:val="00213899"/>
    <w:rsid w:val="00213E7A"/>
    <w:rsid w:val="00224A00"/>
    <w:rsid w:val="00225061"/>
    <w:rsid w:val="002266B0"/>
    <w:rsid w:val="0023420E"/>
    <w:rsid w:val="00242429"/>
    <w:rsid w:val="00252D17"/>
    <w:rsid w:val="002541E2"/>
    <w:rsid w:val="002555DA"/>
    <w:rsid w:val="002621D6"/>
    <w:rsid w:val="00263CBD"/>
    <w:rsid w:val="00266056"/>
    <w:rsid w:val="002674C0"/>
    <w:rsid w:val="002772F4"/>
    <w:rsid w:val="00281D4E"/>
    <w:rsid w:val="00283A45"/>
    <w:rsid w:val="00293451"/>
    <w:rsid w:val="002A3339"/>
    <w:rsid w:val="002B0697"/>
    <w:rsid w:val="002C2C32"/>
    <w:rsid w:val="002D0F3D"/>
    <w:rsid w:val="002D7AC4"/>
    <w:rsid w:val="002E0458"/>
    <w:rsid w:val="002E5EE7"/>
    <w:rsid w:val="0031591B"/>
    <w:rsid w:val="0032388A"/>
    <w:rsid w:val="003270CE"/>
    <w:rsid w:val="00331698"/>
    <w:rsid w:val="00331B1D"/>
    <w:rsid w:val="00337895"/>
    <w:rsid w:val="00341B09"/>
    <w:rsid w:val="00347861"/>
    <w:rsid w:val="003526EF"/>
    <w:rsid w:val="00355AE1"/>
    <w:rsid w:val="00356CB4"/>
    <w:rsid w:val="0036566A"/>
    <w:rsid w:val="00370486"/>
    <w:rsid w:val="003766D3"/>
    <w:rsid w:val="00383257"/>
    <w:rsid w:val="00384B2C"/>
    <w:rsid w:val="00395741"/>
    <w:rsid w:val="00396CAD"/>
    <w:rsid w:val="00397F8F"/>
    <w:rsid w:val="003A12D6"/>
    <w:rsid w:val="003A535E"/>
    <w:rsid w:val="003B12F2"/>
    <w:rsid w:val="003B3CC3"/>
    <w:rsid w:val="003B7F85"/>
    <w:rsid w:val="003D3D62"/>
    <w:rsid w:val="003E4FA7"/>
    <w:rsid w:val="004043C5"/>
    <w:rsid w:val="00410C68"/>
    <w:rsid w:val="0041486D"/>
    <w:rsid w:val="0041732F"/>
    <w:rsid w:val="00424560"/>
    <w:rsid w:val="00425F27"/>
    <w:rsid w:val="0043217D"/>
    <w:rsid w:val="0043347B"/>
    <w:rsid w:val="0043393B"/>
    <w:rsid w:val="00441EA6"/>
    <w:rsid w:val="00441F80"/>
    <w:rsid w:val="00442665"/>
    <w:rsid w:val="00470D7B"/>
    <w:rsid w:val="0047333D"/>
    <w:rsid w:val="00485C10"/>
    <w:rsid w:val="004878FF"/>
    <w:rsid w:val="00492B82"/>
    <w:rsid w:val="004A3B35"/>
    <w:rsid w:val="004B2093"/>
    <w:rsid w:val="004B2411"/>
    <w:rsid w:val="004C259D"/>
    <w:rsid w:val="004D41BE"/>
    <w:rsid w:val="004D5908"/>
    <w:rsid w:val="004F641C"/>
    <w:rsid w:val="00502678"/>
    <w:rsid w:val="005034BD"/>
    <w:rsid w:val="00512469"/>
    <w:rsid w:val="0052087A"/>
    <w:rsid w:val="0052321C"/>
    <w:rsid w:val="00532509"/>
    <w:rsid w:val="0053754F"/>
    <w:rsid w:val="0055092B"/>
    <w:rsid w:val="00562243"/>
    <w:rsid w:val="005664EE"/>
    <w:rsid w:val="005769CF"/>
    <w:rsid w:val="00583B5C"/>
    <w:rsid w:val="005868D5"/>
    <w:rsid w:val="0059486A"/>
    <w:rsid w:val="005B4315"/>
    <w:rsid w:val="005B4B7D"/>
    <w:rsid w:val="005B7664"/>
    <w:rsid w:val="005C541D"/>
    <w:rsid w:val="005D059F"/>
    <w:rsid w:val="005D59D0"/>
    <w:rsid w:val="005F1E2A"/>
    <w:rsid w:val="006010D6"/>
    <w:rsid w:val="00601FBB"/>
    <w:rsid w:val="0060750E"/>
    <w:rsid w:val="006125D8"/>
    <w:rsid w:val="006128E7"/>
    <w:rsid w:val="00613C82"/>
    <w:rsid w:val="00614320"/>
    <w:rsid w:val="006207F3"/>
    <w:rsid w:val="00620F86"/>
    <w:rsid w:val="00631EAB"/>
    <w:rsid w:val="00632E79"/>
    <w:rsid w:val="00634653"/>
    <w:rsid w:val="00635438"/>
    <w:rsid w:val="0063731E"/>
    <w:rsid w:val="006422D4"/>
    <w:rsid w:val="006466C2"/>
    <w:rsid w:val="00654792"/>
    <w:rsid w:val="00656B7E"/>
    <w:rsid w:val="00660BDE"/>
    <w:rsid w:val="0066561E"/>
    <w:rsid w:val="006672AE"/>
    <w:rsid w:val="00671CDF"/>
    <w:rsid w:val="006761E9"/>
    <w:rsid w:val="00677101"/>
    <w:rsid w:val="00687D0D"/>
    <w:rsid w:val="00691097"/>
    <w:rsid w:val="00691BC4"/>
    <w:rsid w:val="006927D7"/>
    <w:rsid w:val="006A075B"/>
    <w:rsid w:val="006A6EFC"/>
    <w:rsid w:val="006A7F24"/>
    <w:rsid w:val="006B4720"/>
    <w:rsid w:val="006C0CAC"/>
    <w:rsid w:val="006C1757"/>
    <w:rsid w:val="006D0FCC"/>
    <w:rsid w:val="006D1B65"/>
    <w:rsid w:val="006D2A8C"/>
    <w:rsid w:val="006E05C2"/>
    <w:rsid w:val="006E7018"/>
    <w:rsid w:val="006F0475"/>
    <w:rsid w:val="006F6E41"/>
    <w:rsid w:val="007060BF"/>
    <w:rsid w:val="0071657C"/>
    <w:rsid w:val="007169B8"/>
    <w:rsid w:val="00720DB0"/>
    <w:rsid w:val="00721587"/>
    <w:rsid w:val="00723410"/>
    <w:rsid w:val="00732CBB"/>
    <w:rsid w:val="007364A8"/>
    <w:rsid w:val="007543E7"/>
    <w:rsid w:val="00757047"/>
    <w:rsid w:val="00760C68"/>
    <w:rsid w:val="00760E5D"/>
    <w:rsid w:val="00766996"/>
    <w:rsid w:val="0076764E"/>
    <w:rsid w:val="00781AEE"/>
    <w:rsid w:val="00782624"/>
    <w:rsid w:val="007867BC"/>
    <w:rsid w:val="00787E83"/>
    <w:rsid w:val="00796F02"/>
    <w:rsid w:val="007976FE"/>
    <w:rsid w:val="007B44A5"/>
    <w:rsid w:val="007D2CA8"/>
    <w:rsid w:val="007E0718"/>
    <w:rsid w:val="007E77EA"/>
    <w:rsid w:val="008076E3"/>
    <w:rsid w:val="00810D92"/>
    <w:rsid w:val="0081644E"/>
    <w:rsid w:val="0082357A"/>
    <w:rsid w:val="0083006D"/>
    <w:rsid w:val="00830745"/>
    <w:rsid w:val="00835E9A"/>
    <w:rsid w:val="00840AA5"/>
    <w:rsid w:val="00852D62"/>
    <w:rsid w:val="008566C1"/>
    <w:rsid w:val="008644A4"/>
    <w:rsid w:val="00866C35"/>
    <w:rsid w:val="00870351"/>
    <w:rsid w:val="008817FC"/>
    <w:rsid w:val="00891E9D"/>
    <w:rsid w:val="00893152"/>
    <w:rsid w:val="008A08B4"/>
    <w:rsid w:val="008B1A46"/>
    <w:rsid w:val="008B29AE"/>
    <w:rsid w:val="008B561D"/>
    <w:rsid w:val="008B5CA3"/>
    <w:rsid w:val="008B5E71"/>
    <w:rsid w:val="008C14D5"/>
    <w:rsid w:val="008C15DB"/>
    <w:rsid w:val="008C4579"/>
    <w:rsid w:val="008E4591"/>
    <w:rsid w:val="008E4EFF"/>
    <w:rsid w:val="008E6EE1"/>
    <w:rsid w:val="008F1057"/>
    <w:rsid w:val="00900BC8"/>
    <w:rsid w:val="0090119E"/>
    <w:rsid w:val="00901C83"/>
    <w:rsid w:val="00902285"/>
    <w:rsid w:val="00903D77"/>
    <w:rsid w:val="00904BD2"/>
    <w:rsid w:val="00905043"/>
    <w:rsid w:val="00907C18"/>
    <w:rsid w:val="00911E3E"/>
    <w:rsid w:val="0092246C"/>
    <w:rsid w:val="0094348A"/>
    <w:rsid w:val="00946825"/>
    <w:rsid w:val="00956E80"/>
    <w:rsid w:val="009620BF"/>
    <w:rsid w:val="00970519"/>
    <w:rsid w:val="009754ED"/>
    <w:rsid w:val="00976D97"/>
    <w:rsid w:val="0098009A"/>
    <w:rsid w:val="00982F69"/>
    <w:rsid w:val="0098308B"/>
    <w:rsid w:val="0099442F"/>
    <w:rsid w:val="009A2679"/>
    <w:rsid w:val="009A3FC5"/>
    <w:rsid w:val="009A62D8"/>
    <w:rsid w:val="009B1C30"/>
    <w:rsid w:val="009B1C52"/>
    <w:rsid w:val="009B401C"/>
    <w:rsid w:val="009B4EDE"/>
    <w:rsid w:val="009E279E"/>
    <w:rsid w:val="009E442D"/>
    <w:rsid w:val="009E7D25"/>
    <w:rsid w:val="009F63BD"/>
    <w:rsid w:val="00A00C11"/>
    <w:rsid w:val="00A07740"/>
    <w:rsid w:val="00A101CB"/>
    <w:rsid w:val="00A14B9A"/>
    <w:rsid w:val="00A20D4C"/>
    <w:rsid w:val="00A21AF3"/>
    <w:rsid w:val="00A23287"/>
    <w:rsid w:val="00A50AFB"/>
    <w:rsid w:val="00A62E4D"/>
    <w:rsid w:val="00A67E7F"/>
    <w:rsid w:val="00A74A20"/>
    <w:rsid w:val="00A77BAD"/>
    <w:rsid w:val="00A80BFF"/>
    <w:rsid w:val="00A84B8A"/>
    <w:rsid w:val="00A904DD"/>
    <w:rsid w:val="00A97E8C"/>
    <w:rsid w:val="00AB3990"/>
    <w:rsid w:val="00AB7686"/>
    <w:rsid w:val="00AD18D2"/>
    <w:rsid w:val="00AD3169"/>
    <w:rsid w:val="00AD6C64"/>
    <w:rsid w:val="00AD7223"/>
    <w:rsid w:val="00AE65A5"/>
    <w:rsid w:val="00B12BFE"/>
    <w:rsid w:val="00B16631"/>
    <w:rsid w:val="00B21C7E"/>
    <w:rsid w:val="00B2551D"/>
    <w:rsid w:val="00B42895"/>
    <w:rsid w:val="00B43965"/>
    <w:rsid w:val="00B45812"/>
    <w:rsid w:val="00B473B0"/>
    <w:rsid w:val="00B50E0D"/>
    <w:rsid w:val="00B51327"/>
    <w:rsid w:val="00B51B56"/>
    <w:rsid w:val="00B53302"/>
    <w:rsid w:val="00B571BD"/>
    <w:rsid w:val="00B62030"/>
    <w:rsid w:val="00B6641B"/>
    <w:rsid w:val="00B759F1"/>
    <w:rsid w:val="00B836DC"/>
    <w:rsid w:val="00B95248"/>
    <w:rsid w:val="00B958CD"/>
    <w:rsid w:val="00B95E81"/>
    <w:rsid w:val="00B96884"/>
    <w:rsid w:val="00B97AEE"/>
    <w:rsid w:val="00BA2274"/>
    <w:rsid w:val="00BA5C31"/>
    <w:rsid w:val="00BB1D5B"/>
    <w:rsid w:val="00BB22FE"/>
    <w:rsid w:val="00BB6026"/>
    <w:rsid w:val="00BB6067"/>
    <w:rsid w:val="00BC38C9"/>
    <w:rsid w:val="00BC3D27"/>
    <w:rsid w:val="00BC4A5C"/>
    <w:rsid w:val="00BC76A2"/>
    <w:rsid w:val="00BE2F17"/>
    <w:rsid w:val="00BE485C"/>
    <w:rsid w:val="00BE7966"/>
    <w:rsid w:val="00BF53B1"/>
    <w:rsid w:val="00C043C8"/>
    <w:rsid w:val="00C12560"/>
    <w:rsid w:val="00C16D06"/>
    <w:rsid w:val="00C23F3C"/>
    <w:rsid w:val="00C26A61"/>
    <w:rsid w:val="00C36CFA"/>
    <w:rsid w:val="00C51A55"/>
    <w:rsid w:val="00C555A4"/>
    <w:rsid w:val="00C5668F"/>
    <w:rsid w:val="00C62DBE"/>
    <w:rsid w:val="00C67DE7"/>
    <w:rsid w:val="00C735F3"/>
    <w:rsid w:val="00C76834"/>
    <w:rsid w:val="00C81BF4"/>
    <w:rsid w:val="00C82C9C"/>
    <w:rsid w:val="00C83449"/>
    <w:rsid w:val="00C872A1"/>
    <w:rsid w:val="00C9629D"/>
    <w:rsid w:val="00CA0DCF"/>
    <w:rsid w:val="00CA387E"/>
    <w:rsid w:val="00CB128B"/>
    <w:rsid w:val="00CB7891"/>
    <w:rsid w:val="00CC2C10"/>
    <w:rsid w:val="00CC44E9"/>
    <w:rsid w:val="00CC67D2"/>
    <w:rsid w:val="00CD28F7"/>
    <w:rsid w:val="00CD2DAD"/>
    <w:rsid w:val="00CD3AC1"/>
    <w:rsid w:val="00CE0F6B"/>
    <w:rsid w:val="00CE4754"/>
    <w:rsid w:val="00CE69FA"/>
    <w:rsid w:val="00CF277B"/>
    <w:rsid w:val="00D00EA6"/>
    <w:rsid w:val="00D00F33"/>
    <w:rsid w:val="00D0359D"/>
    <w:rsid w:val="00D0435B"/>
    <w:rsid w:val="00D04764"/>
    <w:rsid w:val="00D103E3"/>
    <w:rsid w:val="00D106BA"/>
    <w:rsid w:val="00D13BF0"/>
    <w:rsid w:val="00D14B1E"/>
    <w:rsid w:val="00D2135F"/>
    <w:rsid w:val="00D24D4F"/>
    <w:rsid w:val="00D324E0"/>
    <w:rsid w:val="00D32CF5"/>
    <w:rsid w:val="00D41E90"/>
    <w:rsid w:val="00D424B7"/>
    <w:rsid w:val="00D430E0"/>
    <w:rsid w:val="00D44ADF"/>
    <w:rsid w:val="00D44FC3"/>
    <w:rsid w:val="00D46527"/>
    <w:rsid w:val="00D474D3"/>
    <w:rsid w:val="00D47F17"/>
    <w:rsid w:val="00D60286"/>
    <w:rsid w:val="00D62DC8"/>
    <w:rsid w:val="00D6679C"/>
    <w:rsid w:val="00D702C9"/>
    <w:rsid w:val="00D81732"/>
    <w:rsid w:val="00D81894"/>
    <w:rsid w:val="00D97185"/>
    <w:rsid w:val="00DB246B"/>
    <w:rsid w:val="00DB7584"/>
    <w:rsid w:val="00DB7E0F"/>
    <w:rsid w:val="00DD5A16"/>
    <w:rsid w:val="00E12058"/>
    <w:rsid w:val="00E30112"/>
    <w:rsid w:val="00E409E0"/>
    <w:rsid w:val="00E52DF1"/>
    <w:rsid w:val="00E61731"/>
    <w:rsid w:val="00E61893"/>
    <w:rsid w:val="00E66DC8"/>
    <w:rsid w:val="00E73AE2"/>
    <w:rsid w:val="00E852F0"/>
    <w:rsid w:val="00E91312"/>
    <w:rsid w:val="00E92228"/>
    <w:rsid w:val="00EA2D61"/>
    <w:rsid w:val="00EB08F6"/>
    <w:rsid w:val="00EB4A7D"/>
    <w:rsid w:val="00EC0CBA"/>
    <w:rsid w:val="00EC3D66"/>
    <w:rsid w:val="00EC435B"/>
    <w:rsid w:val="00F040B9"/>
    <w:rsid w:val="00F04318"/>
    <w:rsid w:val="00F05ED8"/>
    <w:rsid w:val="00F07363"/>
    <w:rsid w:val="00F31AAC"/>
    <w:rsid w:val="00F33DA6"/>
    <w:rsid w:val="00F33F23"/>
    <w:rsid w:val="00F37D45"/>
    <w:rsid w:val="00F53BB7"/>
    <w:rsid w:val="00F54B04"/>
    <w:rsid w:val="00F54BE6"/>
    <w:rsid w:val="00F57D6A"/>
    <w:rsid w:val="00F6307E"/>
    <w:rsid w:val="00F646A4"/>
    <w:rsid w:val="00F66909"/>
    <w:rsid w:val="00F71869"/>
    <w:rsid w:val="00F72AA8"/>
    <w:rsid w:val="00F82264"/>
    <w:rsid w:val="00F82EED"/>
    <w:rsid w:val="00F844E8"/>
    <w:rsid w:val="00F85883"/>
    <w:rsid w:val="00F959F0"/>
    <w:rsid w:val="00FA28CA"/>
    <w:rsid w:val="00FA5B43"/>
    <w:rsid w:val="00FB40F1"/>
    <w:rsid w:val="00FB61A4"/>
    <w:rsid w:val="00FC0E6B"/>
    <w:rsid w:val="00FD6E37"/>
    <w:rsid w:val="00FE2775"/>
    <w:rsid w:val="00FF0684"/>
    <w:rsid w:val="00FF1F8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41" v:ext="edit"/>
    <o:shapelayout v:ext="edit">
      <o:idmap data="1" v:ext="edit"/>
    </o:shapelayout>
  </w:shapeDefaults>
  <w:decimalSymbol w:val=","/>
  <w:listSeparator w:val=";"/>
  <w14:docId w14:val="41942C2F"/>
  <w15:docId w15:val="{3A32E646-3BEF-456E-ACF1-DC40AACCA5E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toa heading" w:semiHidden="true" w:unhideWhenUsed="true"/>
    <w:lsdException w:name="List"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overflowPunct w:val="false"/>
      <w:autoSpaceDE w:val="false"/>
      <w:autoSpaceDN w:val="false"/>
      <w:adjustRightInd w:val="false"/>
      <w:jc w:val="both"/>
      <w:textAlignment w:val="baseline"/>
    </w:pPr>
    <w:rPr>
      <w:rFonts w:ascii="Times CRO" w:hAnsi="Times CRO" w:cs="Times CRO"/>
      <w:sz w:val="28"/>
      <w:szCs w:val="28"/>
      <w:lang w:val="en-US"/>
    </w:rPr>
  </w:style>
  <w:style w:type="paragraph" w:styleId="Naslov1">
    <w:name w:val="heading 1"/>
    <w:basedOn w:val="Normal"/>
    <w:next w:val="Normal"/>
    <w:qFormat/>
    <w:pPr>
      <w:keepNext/>
      <w:ind w:firstLine="720"/>
      <w:jc w:val="center"/>
      <w:outlineLvl w:val="0"/>
    </w:pPr>
    <w:rPr>
      <w:rFonts w:ascii="Times New Roman" w:hAnsi="Times New Roman" w:cs="Times New Roman"/>
      <w:b/>
      <w:bCs/>
      <w:sz w:val="24"/>
      <w:szCs w:val="24"/>
      <w:lang w:val="hr-HR"/>
    </w:rPr>
  </w:style>
  <w:style w:type="paragraph" w:styleId="Naslov3">
    <w:name w:val="heading 3"/>
    <w:basedOn w:val="Normal"/>
    <w:next w:val="Normal"/>
    <w:qFormat/>
    <w:rsid w:val="00BC4A5C"/>
    <w:pPr>
      <w:keepNext/>
      <w:spacing w:before="240" w:after="60"/>
      <w:outlineLvl w:val="2"/>
    </w:pPr>
    <w:rPr>
      <w:rFonts w:ascii="Arial" w:hAnsi="Arial" w:cs="Arial"/>
      <w:b/>
      <w:bCs/>
      <w:sz w:val="26"/>
      <w:szCs w:val="26"/>
    </w:rPr>
  </w:style>
  <w:style w:type="paragraph" w:styleId="Naslov4">
    <w:name w:val="heading 4"/>
    <w:basedOn w:val="Normal"/>
    <w:next w:val="Normal"/>
    <w:link w:val="Naslov4Char"/>
    <w:semiHidden/>
    <w:unhideWhenUsed/>
    <w:qFormat/>
    <w:rsid w:val="00410C68"/>
    <w:pPr>
      <w:keepNext/>
      <w:keepLines/>
      <w:spacing w:before="40"/>
      <w:outlineLvl w:val="3"/>
    </w:pPr>
    <w:rPr>
      <w:rFonts w:asciiTheme="majorHAnsi" w:hAnsiTheme="majorHAnsi" w:eastAsiaTheme="majorEastAsia" w:cstheme="majorBidi"/>
      <w:i/>
      <w:iCs/>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Viseci" w:customStyle="true">
    <w:name w:val="Viseci"/>
    <w:basedOn w:val="Normal"/>
    <w:pPr>
      <w:ind w:left="360" w:hanging="360"/>
    </w:pPr>
  </w:style>
  <w:style w:type="paragraph" w:styleId="Zaglavlje">
    <w:name w:val="header"/>
    <w:basedOn w:val="Normal"/>
    <w:link w:val="ZaglavljeChar"/>
    <w:pPr>
      <w:tabs>
        <w:tab w:val="center" w:pos="4153"/>
        <w:tab w:val="right" w:pos="8306"/>
      </w:tabs>
    </w:pPr>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pPr>
      <w:spacing w:after="120"/>
      <w:jc w:val="left"/>
    </w:pPr>
    <w:rPr>
      <w:rFonts w:ascii="Times New Roman" w:hAnsi="Times New Roman" w:cs="Times New Roman"/>
      <w:sz w:val="20"/>
      <w:szCs w:val="20"/>
      <w:lang w:val="en-GB"/>
    </w:rPr>
  </w:style>
  <w:style w:type="paragraph" w:styleId="Uvuenotijeloteksta">
    <w:name w:val="Body Text Indent"/>
    <w:basedOn w:val="Normal"/>
    <w:pPr>
      <w:ind w:firstLine="720"/>
    </w:pPr>
    <w:rPr>
      <w:rFonts w:ascii="Times New Roman" w:hAnsi="Times New Roman" w:cs="Times New Roman"/>
      <w:sz w:val="24"/>
      <w:szCs w:val="24"/>
      <w:lang w:val="hr-HR"/>
    </w:rPr>
  </w:style>
  <w:style w:type="paragraph" w:styleId="Tijeloteksta3">
    <w:name w:val="Body Text 3"/>
    <w:basedOn w:val="Normal"/>
    <w:rPr>
      <w:rFonts w:ascii="Times New Roman" w:hAnsi="Times New Roman" w:cs="Times New Roman"/>
      <w:sz w:val="24"/>
      <w:szCs w:val="24"/>
      <w:lang w:val="hr-HR"/>
    </w:rPr>
  </w:style>
  <w:style w:type="paragraph" w:styleId="Popis">
    <w:name w:val="List"/>
    <w:basedOn w:val="Normal"/>
    <w:pPr>
      <w:ind w:left="283" w:hanging="283"/>
      <w:jc w:val="left"/>
    </w:pPr>
    <w:rPr>
      <w:rFonts w:ascii="Times New Roman" w:hAnsi="Times New Roman" w:cs="Times New Roman"/>
      <w:sz w:val="20"/>
      <w:szCs w:val="20"/>
      <w:lang w:val="en-GB"/>
    </w:rPr>
  </w:style>
  <w:style w:type="paragraph" w:styleId="Opisslike">
    <w:name w:val="caption"/>
    <w:basedOn w:val="Normal"/>
    <w:next w:val="Normal"/>
    <w:qFormat/>
    <w:pPr>
      <w:jc w:val="left"/>
    </w:pPr>
    <w:rPr>
      <w:rFonts w:ascii="Times New Roman" w:hAnsi="Times New Roman" w:cs="Times New Roman"/>
      <w:lang w:val="hr-HR" w:eastAsia="en-US"/>
    </w:rPr>
  </w:style>
  <w:style w:type="paragraph" w:styleId="Tijeloteksta-uvlaka2">
    <w:name w:val="Body Text Indent 2"/>
    <w:basedOn w:val="Normal"/>
    <w:pPr>
      <w:ind w:firstLine="720"/>
      <w:jc w:val="left"/>
    </w:pPr>
    <w:rPr>
      <w:rFonts w:ascii="Times New Roman" w:hAnsi="Times New Roman" w:cs="Times New Roman"/>
      <w:lang w:val="hr-HR" w:eastAsia="en-US"/>
    </w:rPr>
  </w:style>
  <w:style w:type="paragraph" w:styleId="Tijeloteksta-uvlaka3">
    <w:name w:val="Body Text Indent 3"/>
    <w:basedOn w:val="Normal"/>
    <w:pPr>
      <w:ind w:firstLine="720"/>
    </w:pPr>
    <w:rPr>
      <w:rFonts w:ascii="Times New Roman" w:hAnsi="Times New Roman"/>
      <w:sz w:val="22"/>
      <w:szCs w:val="22"/>
      <w:lang w:val="hr-HR"/>
    </w:rPr>
  </w:style>
  <w:style w:type="paragraph" w:styleId="Tijeloteksta2">
    <w:name w:val="Body Text 2"/>
    <w:basedOn w:val="Normal"/>
    <w:rsid w:val="00532509"/>
    <w:pPr>
      <w:spacing w:after="120" w:line="480" w:lineRule="auto"/>
    </w:pPr>
  </w:style>
  <w:style w:type="paragraph" w:styleId="T-98-2" w:customStyle="true">
    <w:name w:val="T-9/8-2"/>
    <w:basedOn w:val="Normal"/>
    <w:rsid w:val="00B16631"/>
    <w:pPr>
      <w:widowControl w:val="false"/>
      <w:tabs>
        <w:tab w:val="left" w:pos="2153"/>
      </w:tabs>
      <w:spacing w:after="43"/>
      <w:ind w:firstLine="342"/>
    </w:pPr>
    <w:rPr>
      <w:rFonts w:ascii="Times-NewRoman" w:hAnsi="Times-NewRoman" w:cs="Times New Roman"/>
      <w:sz w:val="19"/>
      <w:szCs w:val="20"/>
      <w:lang w:val="en-GB"/>
    </w:rPr>
  </w:style>
  <w:style w:type="paragraph" w:styleId="Tekstbalonia">
    <w:name w:val="Balloon Text"/>
    <w:basedOn w:val="Normal"/>
    <w:semiHidden/>
    <w:rsid w:val="00E52DF1"/>
    <w:rPr>
      <w:rFonts w:ascii="Tahoma" w:hAnsi="Tahoma" w:cs="Tahoma"/>
      <w:sz w:val="16"/>
      <w:szCs w:val="16"/>
    </w:rPr>
  </w:style>
  <w:style w:type="character" w:styleId="ZaglavljeChar" w:customStyle="true">
    <w:name w:val="Zaglavlje Char"/>
    <w:link w:val="Zaglavlje"/>
    <w:rsid w:val="00470D7B"/>
    <w:rPr>
      <w:rFonts w:ascii="Times CRO" w:hAnsi="Times CRO" w:cs="Times CRO"/>
      <w:sz w:val="28"/>
      <w:szCs w:val="28"/>
      <w:lang w:val="en-US"/>
    </w:rPr>
  </w:style>
  <w:style w:type="paragraph" w:styleId="Odlomakpopisa">
    <w:name w:val="List Paragraph"/>
    <w:basedOn w:val="Normal"/>
    <w:uiPriority w:val="34"/>
    <w:qFormat/>
    <w:rsid w:val="00D14B1E"/>
    <w:pPr>
      <w:ind w:left="720"/>
      <w:contextualSpacing/>
    </w:pPr>
  </w:style>
  <w:style w:type="character" w:styleId="Istaknuto">
    <w:name w:val="Emphasis"/>
    <w:basedOn w:val="Zadanifontodlomka"/>
    <w:qFormat/>
    <w:rsid w:val="00671CDF"/>
    <w:rPr>
      <w:i/>
      <w:iCs/>
    </w:rPr>
  </w:style>
  <w:style w:type="character" w:styleId="PodnojeChar" w:customStyle="true">
    <w:name w:val="Podnožje Char"/>
    <w:basedOn w:val="Zadanifontodlomka"/>
    <w:link w:val="Podnoje"/>
    <w:uiPriority w:val="99"/>
    <w:rsid w:val="00810D92"/>
    <w:rPr>
      <w:rFonts w:ascii="Times CRO" w:hAnsi="Times CRO" w:cs="Times CRO"/>
      <w:sz w:val="28"/>
      <w:szCs w:val="28"/>
      <w:lang w:val="en-US"/>
    </w:rPr>
  </w:style>
  <w:style w:type="character" w:styleId="Naslov4Char" w:customStyle="true">
    <w:name w:val="Naslov 4 Char"/>
    <w:basedOn w:val="Zadanifontodlomka"/>
    <w:link w:val="Naslov4"/>
    <w:semiHidden/>
    <w:rsid w:val="00410C68"/>
    <w:rPr>
      <w:rFonts w:asciiTheme="majorHAnsi" w:hAnsiTheme="majorHAnsi" w:eastAsiaTheme="majorEastAsia" w:cstheme="majorBidi"/>
      <w:i/>
      <w:iCs/>
      <w:color w:val="365F91" w:themeColor="accent1" w:themeShade="BF"/>
      <w:sz w:val="28"/>
      <w:szCs w:val="28"/>
      <w:lang w:val="en-US"/>
    </w:rPr>
  </w:style>
  <w:style w:type="character" w:styleId="Tekstrezerviranogmjesta">
    <w:name w:val="Placeholder Text"/>
    <w:basedOn w:val="Zadanifontodlomka"/>
    <w:uiPriority w:val="99"/>
    <w:semiHidden/>
    <w:rsid w:val="002674C0"/>
    <w:rPr>
      <w:color w:val="808080"/>
      <w:bdr w:val="none" w:color="auto" w:sz="0" w:space="0"/>
      <w:shd w:val="clear" w:color="auto" w:fill="auto"/>
    </w:rPr>
  </w:style>
  <w:style w:type="character" w:styleId="eSPISCCParagraphDefaultFont" w:customStyle="true">
    <w:name w:val="eSPIS_CC_Paragraph Default Font"/>
    <w:basedOn w:val="Zadanifontodlomka"/>
    <w:rsid w:val="002674C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674C0"/>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74C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74C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0610">
      <w:bodyDiv w:val="true"/>
      <w:marLeft w:val="0"/>
      <w:marRight w:val="0"/>
      <w:marTop w:val="0"/>
      <w:marBottom w:val="0"/>
      <w:divBdr>
        <w:top w:val="none" w:color="auto" w:sz="0" w:space="0"/>
        <w:left w:val="none" w:color="auto" w:sz="0" w:space="0"/>
        <w:bottom w:val="none" w:color="auto" w:sz="0" w:space="0"/>
        <w:right w:val="none" w:color="auto" w:sz="0" w:space="0"/>
      </w:divBdr>
    </w:div>
    <w:div w:id="54134853">
      <w:bodyDiv w:val="true"/>
      <w:marLeft w:val="0"/>
      <w:marRight w:val="0"/>
      <w:marTop w:val="0"/>
      <w:marBottom w:val="0"/>
      <w:divBdr>
        <w:top w:val="none" w:color="auto" w:sz="0" w:space="0"/>
        <w:left w:val="none" w:color="auto" w:sz="0" w:space="0"/>
        <w:bottom w:val="none" w:color="auto" w:sz="0" w:space="0"/>
        <w:right w:val="none" w:color="auto" w:sz="0" w:space="0"/>
      </w:divBdr>
    </w:div>
    <w:div w:id="65883823">
      <w:bodyDiv w:val="true"/>
      <w:marLeft w:val="0"/>
      <w:marRight w:val="0"/>
      <w:marTop w:val="0"/>
      <w:marBottom w:val="0"/>
      <w:divBdr>
        <w:top w:val="none" w:color="auto" w:sz="0" w:space="0"/>
        <w:left w:val="none" w:color="auto" w:sz="0" w:space="0"/>
        <w:bottom w:val="none" w:color="auto" w:sz="0" w:space="0"/>
        <w:right w:val="none" w:color="auto" w:sz="0" w:space="0"/>
      </w:divBdr>
    </w:div>
    <w:div w:id="69237559">
      <w:bodyDiv w:val="true"/>
      <w:marLeft w:val="0"/>
      <w:marRight w:val="0"/>
      <w:marTop w:val="0"/>
      <w:marBottom w:val="0"/>
      <w:divBdr>
        <w:top w:val="none" w:color="auto" w:sz="0" w:space="0"/>
        <w:left w:val="none" w:color="auto" w:sz="0" w:space="0"/>
        <w:bottom w:val="none" w:color="auto" w:sz="0" w:space="0"/>
        <w:right w:val="none" w:color="auto" w:sz="0" w:space="0"/>
      </w:divBdr>
    </w:div>
    <w:div w:id="158541834">
      <w:bodyDiv w:val="true"/>
      <w:marLeft w:val="0"/>
      <w:marRight w:val="0"/>
      <w:marTop w:val="0"/>
      <w:marBottom w:val="0"/>
      <w:divBdr>
        <w:top w:val="none" w:color="auto" w:sz="0" w:space="0"/>
        <w:left w:val="none" w:color="auto" w:sz="0" w:space="0"/>
        <w:bottom w:val="none" w:color="auto" w:sz="0" w:space="0"/>
        <w:right w:val="none" w:color="auto" w:sz="0" w:space="0"/>
      </w:divBdr>
    </w:div>
    <w:div w:id="184560142">
      <w:bodyDiv w:val="true"/>
      <w:marLeft w:val="0"/>
      <w:marRight w:val="0"/>
      <w:marTop w:val="0"/>
      <w:marBottom w:val="0"/>
      <w:divBdr>
        <w:top w:val="none" w:color="auto" w:sz="0" w:space="0"/>
        <w:left w:val="none" w:color="auto" w:sz="0" w:space="0"/>
        <w:bottom w:val="none" w:color="auto" w:sz="0" w:space="0"/>
        <w:right w:val="none" w:color="auto" w:sz="0" w:space="0"/>
      </w:divBdr>
    </w:div>
    <w:div w:id="185482193">
      <w:bodyDiv w:val="true"/>
      <w:marLeft w:val="0"/>
      <w:marRight w:val="0"/>
      <w:marTop w:val="0"/>
      <w:marBottom w:val="0"/>
      <w:divBdr>
        <w:top w:val="none" w:color="auto" w:sz="0" w:space="0"/>
        <w:left w:val="none" w:color="auto" w:sz="0" w:space="0"/>
        <w:bottom w:val="none" w:color="auto" w:sz="0" w:space="0"/>
        <w:right w:val="none" w:color="auto" w:sz="0" w:space="0"/>
      </w:divBdr>
    </w:div>
    <w:div w:id="191647209">
      <w:bodyDiv w:val="true"/>
      <w:marLeft w:val="0"/>
      <w:marRight w:val="0"/>
      <w:marTop w:val="0"/>
      <w:marBottom w:val="0"/>
      <w:divBdr>
        <w:top w:val="none" w:color="auto" w:sz="0" w:space="0"/>
        <w:left w:val="none" w:color="auto" w:sz="0" w:space="0"/>
        <w:bottom w:val="none" w:color="auto" w:sz="0" w:space="0"/>
        <w:right w:val="none" w:color="auto" w:sz="0" w:space="0"/>
      </w:divBdr>
    </w:div>
    <w:div w:id="237255567">
      <w:bodyDiv w:val="true"/>
      <w:marLeft w:val="0"/>
      <w:marRight w:val="0"/>
      <w:marTop w:val="0"/>
      <w:marBottom w:val="0"/>
      <w:divBdr>
        <w:top w:val="none" w:color="auto" w:sz="0" w:space="0"/>
        <w:left w:val="none" w:color="auto" w:sz="0" w:space="0"/>
        <w:bottom w:val="none" w:color="auto" w:sz="0" w:space="0"/>
        <w:right w:val="none" w:color="auto" w:sz="0" w:space="0"/>
      </w:divBdr>
    </w:div>
    <w:div w:id="365834826">
      <w:bodyDiv w:val="true"/>
      <w:marLeft w:val="0"/>
      <w:marRight w:val="0"/>
      <w:marTop w:val="0"/>
      <w:marBottom w:val="0"/>
      <w:divBdr>
        <w:top w:val="none" w:color="auto" w:sz="0" w:space="0"/>
        <w:left w:val="none" w:color="auto" w:sz="0" w:space="0"/>
        <w:bottom w:val="none" w:color="auto" w:sz="0" w:space="0"/>
        <w:right w:val="none" w:color="auto" w:sz="0" w:space="0"/>
      </w:divBdr>
    </w:div>
    <w:div w:id="368456211">
      <w:bodyDiv w:val="true"/>
      <w:marLeft w:val="0"/>
      <w:marRight w:val="0"/>
      <w:marTop w:val="0"/>
      <w:marBottom w:val="0"/>
      <w:divBdr>
        <w:top w:val="none" w:color="auto" w:sz="0" w:space="0"/>
        <w:left w:val="none" w:color="auto" w:sz="0" w:space="0"/>
        <w:bottom w:val="none" w:color="auto" w:sz="0" w:space="0"/>
        <w:right w:val="none" w:color="auto" w:sz="0" w:space="0"/>
      </w:divBdr>
    </w:div>
    <w:div w:id="422460292">
      <w:bodyDiv w:val="true"/>
      <w:marLeft w:val="0"/>
      <w:marRight w:val="0"/>
      <w:marTop w:val="0"/>
      <w:marBottom w:val="0"/>
      <w:divBdr>
        <w:top w:val="none" w:color="auto" w:sz="0" w:space="0"/>
        <w:left w:val="none" w:color="auto" w:sz="0" w:space="0"/>
        <w:bottom w:val="none" w:color="auto" w:sz="0" w:space="0"/>
        <w:right w:val="none" w:color="auto" w:sz="0" w:space="0"/>
      </w:divBdr>
    </w:div>
    <w:div w:id="480002168">
      <w:bodyDiv w:val="true"/>
      <w:marLeft w:val="0"/>
      <w:marRight w:val="0"/>
      <w:marTop w:val="0"/>
      <w:marBottom w:val="0"/>
      <w:divBdr>
        <w:top w:val="none" w:color="auto" w:sz="0" w:space="0"/>
        <w:left w:val="none" w:color="auto" w:sz="0" w:space="0"/>
        <w:bottom w:val="none" w:color="auto" w:sz="0" w:space="0"/>
        <w:right w:val="none" w:color="auto" w:sz="0" w:space="0"/>
      </w:divBdr>
    </w:div>
    <w:div w:id="498619350">
      <w:bodyDiv w:val="true"/>
      <w:marLeft w:val="0"/>
      <w:marRight w:val="0"/>
      <w:marTop w:val="0"/>
      <w:marBottom w:val="0"/>
      <w:divBdr>
        <w:top w:val="none" w:color="auto" w:sz="0" w:space="0"/>
        <w:left w:val="none" w:color="auto" w:sz="0" w:space="0"/>
        <w:bottom w:val="none" w:color="auto" w:sz="0" w:space="0"/>
        <w:right w:val="none" w:color="auto" w:sz="0" w:space="0"/>
      </w:divBdr>
    </w:div>
    <w:div w:id="511145285">
      <w:bodyDiv w:val="true"/>
      <w:marLeft w:val="0"/>
      <w:marRight w:val="0"/>
      <w:marTop w:val="0"/>
      <w:marBottom w:val="0"/>
      <w:divBdr>
        <w:top w:val="none" w:color="auto" w:sz="0" w:space="0"/>
        <w:left w:val="none" w:color="auto" w:sz="0" w:space="0"/>
        <w:bottom w:val="none" w:color="auto" w:sz="0" w:space="0"/>
        <w:right w:val="none" w:color="auto" w:sz="0" w:space="0"/>
      </w:divBdr>
    </w:div>
    <w:div w:id="549192605">
      <w:bodyDiv w:val="true"/>
      <w:marLeft w:val="0"/>
      <w:marRight w:val="0"/>
      <w:marTop w:val="0"/>
      <w:marBottom w:val="0"/>
      <w:divBdr>
        <w:top w:val="none" w:color="auto" w:sz="0" w:space="0"/>
        <w:left w:val="none" w:color="auto" w:sz="0" w:space="0"/>
        <w:bottom w:val="none" w:color="auto" w:sz="0" w:space="0"/>
        <w:right w:val="none" w:color="auto" w:sz="0" w:space="0"/>
      </w:divBdr>
    </w:div>
    <w:div w:id="558201880">
      <w:bodyDiv w:val="true"/>
      <w:marLeft w:val="0"/>
      <w:marRight w:val="0"/>
      <w:marTop w:val="0"/>
      <w:marBottom w:val="0"/>
      <w:divBdr>
        <w:top w:val="none" w:color="auto" w:sz="0" w:space="0"/>
        <w:left w:val="none" w:color="auto" w:sz="0" w:space="0"/>
        <w:bottom w:val="none" w:color="auto" w:sz="0" w:space="0"/>
        <w:right w:val="none" w:color="auto" w:sz="0" w:space="0"/>
      </w:divBdr>
    </w:div>
    <w:div w:id="558394796">
      <w:bodyDiv w:val="true"/>
      <w:marLeft w:val="0"/>
      <w:marRight w:val="0"/>
      <w:marTop w:val="0"/>
      <w:marBottom w:val="0"/>
      <w:divBdr>
        <w:top w:val="none" w:color="auto" w:sz="0" w:space="0"/>
        <w:left w:val="none" w:color="auto" w:sz="0" w:space="0"/>
        <w:bottom w:val="none" w:color="auto" w:sz="0" w:space="0"/>
        <w:right w:val="none" w:color="auto" w:sz="0" w:space="0"/>
      </w:divBdr>
    </w:div>
    <w:div w:id="569653553">
      <w:bodyDiv w:val="true"/>
      <w:marLeft w:val="0"/>
      <w:marRight w:val="0"/>
      <w:marTop w:val="0"/>
      <w:marBottom w:val="0"/>
      <w:divBdr>
        <w:top w:val="none" w:color="auto" w:sz="0" w:space="0"/>
        <w:left w:val="none" w:color="auto" w:sz="0" w:space="0"/>
        <w:bottom w:val="none" w:color="auto" w:sz="0" w:space="0"/>
        <w:right w:val="none" w:color="auto" w:sz="0" w:space="0"/>
      </w:divBdr>
    </w:div>
    <w:div w:id="578446335">
      <w:bodyDiv w:val="true"/>
      <w:marLeft w:val="0"/>
      <w:marRight w:val="0"/>
      <w:marTop w:val="0"/>
      <w:marBottom w:val="0"/>
      <w:divBdr>
        <w:top w:val="none" w:color="auto" w:sz="0" w:space="0"/>
        <w:left w:val="none" w:color="auto" w:sz="0" w:space="0"/>
        <w:bottom w:val="none" w:color="auto" w:sz="0" w:space="0"/>
        <w:right w:val="none" w:color="auto" w:sz="0" w:space="0"/>
      </w:divBdr>
    </w:div>
    <w:div w:id="609046851">
      <w:bodyDiv w:val="true"/>
      <w:marLeft w:val="0"/>
      <w:marRight w:val="0"/>
      <w:marTop w:val="0"/>
      <w:marBottom w:val="0"/>
      <w:divBdr>
        <w:top w:val="none" w:color="auto" w:sz="0" w:space="0"/>
        <w:left w:val="none" w:color="auto" w:sz="0" w:space="0"/>
        <w:bottom w:val="none" w:color="auto" w:sz="0" w:space="0"/>
        <w:right w:val="none" w:color="auto" w:sz="0" w:space="0"/>
      </w:divBdr>
    </w:div>
    <w:div w:id="633028899">
      <w:bodyDiv w:val="true"/>
      <w:marLeft w:val="0"/>
      <w:marRight w:val="0"/>
      <w:marTop w:val="0"/>
      <w:marBottom w:val="0"/>
      <w:divBdr>
        <w:top w:val="none" w:color="auto" w:sz="0" w:space="0"/>
        <w:left w:val="none" w:color="auto" w:sz="0" w:space="0"/>
        <w:bottom w:val="none" w:color="auto" w:sz="0" w:space="0"/>
        <w:right w:val="none" w:color="auto" w:sz="0" w:space="0"/>
      </w:divBdr>
    </w:div>
    <w:div w:id="694498928">
      <w:bodyDiv w:val="true"/>
      <w:marLeft w:val="0"/>
      <w:marRight w:val="0"/>
      <w:marTop w:val="0"/>
      <w:marBottom w:val="0"/>
      <w:divBdr>
        <w:top w:val="none" w:color="auto" w:sz="0" w:space="0"/>
        <w:left w:val="none" w:color="auto" w:sz="0" w:space="0"/>
        <w:bottom w:val="none" w:color="auto" w:sz="0" w:space="0"/>
        <w:right w:val="none" w:color="auto" w:sz="0" w:space="0"/>
      </w:divBdr>
    </w:div>
    <w:div w:id="726994514">
      <w:bodyDiv w:val="true"/>
      <w:marLeft w:val="0"/>
      <w:marRight w:val="0"/>
      <w:marTop w:val="0"/>
      <w:marBottom w:val="0"/>
      <w:divBdr>
        <w:top w:val="none" w:color="auto" w:sz="0" w:space="0"/>
        <w:left w:val="none" w:color="auto" w:sz="0" w:space="0"/>
        <w:bottom w:val="none" w:color="auto" w:sz="0" w:space="0"/>
        <w:right w:val="none" w:color="auto" w:sz="0" w:space="0"/>
      </w:divBdr>
    </w:div>
    <w:div w:id="741636489">
      <w:bodyDiv w:val="true"/>
      <w:marLeft w:val="0"/>
      <w:marRight w:val="0"/>
      <w:marTop w:val="0"/>
      <w:marBottom w:val="0"/>
      <w:divBdr>
        <w:top w:val="none" w:color="auto" w:sz="0" w:space="0"/>
        <w:left w:val="none" w:color="auto" w:sz="0" w:space="0"/>
        <w:bottom w:val="none" w:color="auto" w:sz="0" w:space="0"/>
        <w:right w:val="none" w:color="auto" w:sz="0" w:space="0"/>
      </w:divBdr>
    </w:div>
    <w:div w:id="751466716">
      <w:bodyDiv w:val="true"/>
      <w:marLeft w:val="0"/>
      <w:marRight w:val="0"/>
      <w:marTop w:val="0"/>
      <w:marBottom w:val="0"/>
      <w:divBdr>
        <w:top w:val="none" w:color="auto" w:sz="0" w:space="0"/>
        <w:left w:val="none" w:color="auto" w:sz="0" w:space="0"/>
        <w:bottom w:val="none" w:color="auto" w:sz="0" w:space="0"/>
        <w:right w:val="none" w:color="auto" w:sz="0" w:space="0"/>
      </w:divBdr>
    </w:div>
    <w:div w:id="755595399">
      <w:bodyDiv w:val="true"/>
      <w:marLeft w:val="0"/>
      <w:marRight w:val="0"/>
      <w:marTop w:val="0"/>
      <w:marBottom w:val="0"/>
      <w:divBdr>
        <w:top w:val="none" w:color="auto" w:sz="0" w:space="0"/>
        <w:left w:val="none" w:color="auto" w:sz="0" w:space="0"/>
        <w:bottom w:val="none" w:color="auto" w:sz="0" w:space="0"/>
        <w:right w:val="none" w:color="auto" w:sz="0" w:space="0"/>
      </w:divBdr>
    </w:div>
    <w:div w:id="811798940">
      <w:bodyDiv w:val="true"/>
      <w:marLeft w:val="0"/>
      <w:marRight w:val="0"/>
      <w:marTop w:val="0"/>
      <w:marBottom w:val="0"/>
      <w:divBdr>
        <w:top w:val="none" w:color="auto" w:sz="0" w:space="0"/>
        <w:left w:val="none" w:color="auto" w:sz="0" w:space="0"/>
        <w:bottom w:val="none" w:color="auto" w:sz="0" w:space="0"/>
        <w:right w:val="none" w:color="auto" w:sz="0" w:space="0"/>
      </w:divBdr>
    </w:div>
    <w:div w:id="818302580">
      <w:bodyDiv w:val="true"/>
      <w:marLeft w:val="0"/>
      <w:marRight w:val="0"/>
      <w:marTop w:val="0"/>
      <w:marBottom w:val="0"/>
      <w:divBdr>
        <w:top w:val="none" w:color="auto" w:sz="0" w:space="0"/>
        <w:left w:val="none" w:color="auto" w:sz="0" w:space="0"/>
        <w:bottom w:val="none" w:color="auto" w:sz="0" w:space="0"/>
        <w:right w:val="none" w:color="auto" w:sz="0" w:space="0"/>
      </w:divBdr>
    </w:div>
    <w:div w:id="875696612">
      <w:bodyDiv w:val="true"/>
      <w:marLeft w:val="0"/>
      <w:marRight w:val="0"/>
      <w:marTop w:val="0"/>
      <w:marBottom w:val="0"/>
      <w:divBdr>
        <w:top w:val="none" w:color="auto" w:sz="0" w:space="0"/>
        <w:left w:val="none" w:color="auto" w:sz="0" w:space="0"/>
        <w:bottom w:val="none" w:color="auto" w:sz="0" w:space="0"/>
        <w:right w:val="none" w:color="auto" w:sz="0" w:space="0"/>
      </w:divBdr>
    </w:div>
    <w:div w:id="890653477">
      <w:bodyDiv w:val="true"/>
      <w:marLeft w:val="0"/>
      <w:marRight w:val="0"/>
      <w:marTop w:val="0"/>
      <w:marBottom w:val="0"/>
      <w:divBdr>
        <w:top w:val="none" w:color="auto" w:sz="0" w:space="0"/>
        <w:left w:val="none" w:color="auto" w:sz="0" w:space="0"/>
        <w:bottom w:val="none" w:color="auto" w:sz="0" w:space="0"/>
        <w:right w:val="none" w:color="auto" w:sz="0" w:space="0"/>
      </w:divBdr>
    </w:div>
    <w:div w:id="899098116">
      <w:bodyDiv w:val="true"/>
      <w:marLeft w:val="0"/>
      <w:marRight w:val="0"/>
      <w:marTop w:val="0"/>
      <w:marBottom w:val="0"/>
      <w:divBdr>
        <w:top w:val="none" w:color="auto" w:sz="0" w:space="0"/>
        <w:left w:val="none" w:color="auto" w:sz="0" w:space="0"/>
        <w:bottom w:val="none" w:color="auto" w:sz="0" w:space="0"/>
        <w:right w:val="none" w:color="auto" w:sz="0" w:space="0"/>
      </w:divBdr>
    </w:div>
    <w:div w:id="956523291">
      <w:bodyDiv w:val="true"/>
      <w:marLeft w:val="0"/>
      <w:marRight w:val="0"/>
      <w:marTop w:val="0"/>
      <w:marBottom w:val="0"/>
      <w:divBdr>
        <w:top w:val="none" w:color="auto" w:sz="0" w:space="0"/>
        <w:left w:val="none" w:color="auto" w:sz="0" w:space="0"/>
        <w:bottom w:val="none" w:color="auto" w:sz="0" w:space="0"/>
        <w:right w:val="none" w:color="auto" w:sz="0" w:space="0"/>
      </w:divBdr>
    </w:div>
    <w:div w:id="1000501615">
      <w:bodyDiv w:val="true"/>
      <w:marLeft w:val="0"/>
      <w:marRight w:val="0"/>
      <w:marTop w:val="0"/>
      <w:marBottom w:val="0"/>
      <w:divBdr>
        <w:top w:val="none" w:color="auto" w:sz="0" w:space="0"/>
        <w:left w:val="none" w:color="auto" w:sz="0" w:space="0"/>
        <w:bottom w:val="none" w:color="auto" w:sz="0" w:space="0"/>
        <w:right w:val="none" w:color="auto" w:sz="0" w:space="0"/>
      </w:divBdr>
    </w:div>
    <w:div w:id="1023750192">
      <w:bodyDiv w:val="true"/>
      <w:marLeft w:val="0"/>
      <w:marRight w:val="0"/>
      <w:marTop w:val="0"/>
      <w:marBottom w:val="0"/>
      <w:divBdr>
        <w:top w:val="none" w:color="auto" w:sz="0" w:space="0"/>
        <w:left w:val="none" w:color="auto" w:sz="0" w:space="0"/>
        <w:bottom w:val="none" w:color="auto" w:sz="0" w:space="0"/>
        <w:right w:val="none" w:color="auto" w:sz="0" w:space="0"/>
      </w:divBdr>
    </w:div>
    <w:div w:id="1033505152">
      <w:bodyDiv w:val="true"/>
      <w:marLeft w:val="0"/>
      <w:marRight w:val="0"/>
      <w:marTop w:val="0"/>
      <w:marBottom w:val="0"/>
      <w:divBdr>
        <w:top w:val="none" w:color="auto" w:sz="0" w:space="0"/>
        <w:left w:val="none" w:color="auto" w:sz="0" w:space="0"/>
        <w:bottom w:val="none" w:color="auto" w:sz="0" w:space="0"/>
        <w:right w:val="none" w:color="auto" w:sz="0" w:space="0"/>
      </w:divBdr>
    </w:div>
    <w:div w:id="1058089376">
      <w:bodyDiv w:val="true"/>
      <w:marLeft w:val="0"/>
      <w:marRight w:val="0"/>
      <w:marTop w:val="0"/>
      <w:marBottom w:val="0"/>
      <w:divBdr>
        <w:top w:val="none" w:color="auto" w:sz="0" w:space="0"/>
        <w:left w:val="none" w:color="auto" w:sz="0" w:space="0"/>
        <w:bottom w:val="none" w:color="auto" w:sz="0" w:space="0"/>
        <w:right w:val="none" w:color="auto" w:sz="0" w:space="0"/>
      </w:divBdr>
    </w:div>
    <w:div w:id="1109931975">
      <w:bodyDiv w:val="true"/>
      <w:marLeft w:val="0"/>
      <w:marRight w:val="0"/>
      <w:marTop w:val="0"/>
      <w:marBottom w:val="0"/>
      <w:divBdr>
        <w:top w:val="none" w:color="auto" w:sz="0" w:space="0"/>
        <w:left w:val="none" w:color="auto" w:sz="0" w:space="0"/>
        <w:bottom w:val="none" w:color="auto" w:sz="0" w:space="0"/>
        <w:right w:val="none" w:color="auto" w:sz="0" w:space="0"/>
      </w:divBdr>
    </w:div>
    <w:div w:id="1147553112">
      <w:bodyDiv w:val="true"/>
      <w:marLeft w:val="0"/>
      <w:marRight w:val="0"/>
      <w:marTop w:val="0"/>
      <w:marBottom w:val="0"/>
      <w:divBdr>
        <w:top w:val="none" w:color="auto" w:sz="0" w:space="0"/>
        <w:left w:val="none" w:color="auto" w:sz="0" w:space="0"/>
        <w:bottom w:val="none" w:color="auto" w:sz="0" w:space="0"/>
        <w:right w:val="none" w:color="auto" w:sz="0" w:space="0"/>
      </w:divBdr>
    </w:div>
    <w:div w:id="1149057934">
      <w:bodyDiv w:val="true"/>
      <w:marLeft w:val="0"/>
      <w:marRight w:val="0"/>
      <w:marTop w:val="0"/>
      <w:marBottom w:val="0"/>
      <w:divBdr>
        <w:top w:val="none" w:color="auto" w:sz="0" w:space="0"/>
        <w:left w:val="none" w:color="auto" w:sz="0" w:space="0"/>
        <w:bottom w:val="none" w:color="auto" w:sz="0" w:space="0"/>
        <w:right w:val="none" w:color="auto" w:sz="0" w:space="0"/>
      </w:divBdr>
    </w:div>
    <w:div w:id="1171067629">
      <w:bodyDiv w:val="true"/>
      <w:marLeft w:val="0"/>
      <w:marRight w:val="0"/>
      <w:marTop w:val="0"/>
      <w:marBottom w:val="0"/>
      <w:divBdr>
        <w:top w:val="none" w:color="auto" w:sz="0" w:space="0"/>
        <w:left w:val="none" w:color="auto" w:sz="0" w:space="0"/>
        <w:bottom w:val="none" w:color="auto" w:sz="0" w:space="0"/>
        <w:right w:val="none" w:color="auto" w:sz="0" w:space="0"/>
      </w:divBdr>
    </w:div>
    <w:div w:id="1179471440">
      <w:bodyDiv w:val="true"/>
      <w:marLeft w:val="0"/>
      <w:marRight w:val="0"/>
      <w:marTop w:val="0"/>
      <w:marBottom w:val="0"/>
      <w:divBdr>
        <w:top w:val="none" w:color="auto" w:sz="0" w:space="0"/>
        <w:left w:val="none" w:color="auto" w:sz="0" w:space="0"/>
        <w:bottom w:val="none" w:color="auto" w:sz="0" w:space="0"/>
        <w:right w:val="none" w:color="auto" w:sz="0" w:space="0"/>
      </w:divBdr>
    </w:div>
    <w:div w:id="1235122720">
      <w:bodyDiv w:val="true"/>
      <w:marLeft w:val="0"/>
      <w:marRight w:val="0"/>
      <w:marTop w:val="0"/>
      <w:marBottom w:val="0"/>
      <w:divBdr>
        <w:top w:val="none" w:color="auto" w:sz="0" w:space="0"/>
        <w:left w:val="none" w:color="auto" w:sz="0" w:space="0"/>
        <w:bottom w:val="none" w:color="auto" w:sz="0" w:space="0"/>
        <w:right w:val="none" w:color="auto" w:sz="0" w:space="0"/>
      </w:divBdr>
    </w:div>
    <w:div w:id="1239948911">
      <w:bodyDiv w:val="true"/>
      <w:marLeft w:val="0"/>
      <w:marRight w:val="0"/>
      <w:marTop w:val="0"/>
      <w:marBottom w:val="0"/>
      <w:divBdr>
        <w:top w:val="none" w:color="auto" w:sz="0" w:space="0"/>
        <w:left w:val="none" w:color="auto" w:sz="0" w:space="0"/>
        <w:bottom w:val="none" w:color="auto" w:sz="0" w:space="0"/>
        <w:right w:val="none" w:color="auto" w:sz="0" w:space="0"/>
      </w:divBdr>
    </w:div>
    <w:div w:id="1283532034">
      <w:bodyDiv w:val="true"/>
      <w:marLeft w:val="0"/>
      <w:marRight w:val="0"/>
      <w:marTop w:val="0"/>
      <w:marBottom w:val="0"/>
      <w:divBdr>
        <w:top w:val="none" w:color="auto" w:sz="0" w:space="0"/>
        <w:left w:val="none" w:color="auto" w:sz="0" w:space="0"/>
        <w:bottom w:val="none" w:color="auto" w:sz="0" w:space="0"/>
        <w:right w:val="none" w:color="auto" w:sz="0" w:space="0"/>
      </w:divBdr>
    </w:div>
    <w:div w:id="1292980821">
      <w:bodyDiv w:val="true"/>
      <w:marLeft w:val="0"/>
      <w:marRight w:val="0"/>
      <w:marTop w:val="0"/>
      <w:marBottom w:val="0"/>
      <w:divBdr>
        <w:top w:val="none" w:color="auto" w:sz="0" w:space="0"/>
        <w:left w:val="none" w:color="auto" w:sz="0" w:space="0"/>
        <w:bottom w:val="none" w:color="auto" w:sz="0" w:space="0"/>
        <w:right w:val="none" w:color="auto" w:sz="0" w:space="0"/>
      </w:divBdr>
    </w:div>
    <w:div w:id="1334720409">
      <w:bodyDiv w:val="true"/>
      <w:marLeft w:val="0"/>
      <w:marRight w:val="0"/>
      <w:marTop w:val="0"/>
      <w:marBottom w:val="0"/>
      <w:divBdr>
        <w:top w:val="none" w:color="auto" w:sz="0" w:space="0"/>
        <w:left w:val="none" w:color="auto" w:sz="0" w:space="0"/>
        <w:bottom w:val="none" w:color="auto" w:sz="0" w:space="0"/>
        <w:right w:val="none" w:color="auto" w:sz="0" w:space="0"/>
      </w:divBdr>
    </w:div>
    <w:div w:id="1519542294">
      <w:bodyDiv w:val="true"/>
      <w:marLeft w:val="0"/>
      <w:marRight w:val="0"/>
      <w:marTop w:val="0"/>
      <w:marBottom w:val="0"/>
      <w:divBdr>
        <w:top w:val="none" w:color="auto" w:sz="0" w:space="0"/>
        <w:left w:val="none" w:color="auto" w:sz="0" w:space="0"/>
        <w:bottom w:val="none" w:color="auto" w:sz="0" w:space="0"/>
        <w:right w:val="none" w:color="auto" w:sz="0" w:space="0"/>
      </w:divBdr>
    </w:div>
    <w:div w:id="1533230642">
      <w:bodyDiv w:val="true"/>
      <w:marLeft w:val="0"/>
      <w:marRight w:val="0"/>
      <w:marTop w:val="0"/>
      <w:marBottom w:val="0"/>
      <w:divBdr>
        <w:top w:val="none" w:color="auto" w:sz="0" w:space="0"/>
        <w:left w:val="none" w:color="auto" w:sz="0" w:space="0"/>
        <w:bottom w:val="none" w:color="auto" w:sz="0" w:space="0"/>
        <w:right w:val="none" w:color="auto" w:sz="0" w:space="0"/>
      </w:divBdr>
    </w:div>
    <w:div w:id="1556353920">
      <w:bodyDiv w:val="true"/>
      <w:marLeft w:val="0"/>
      <w:marRight w:val="0"/>
      <w:marTop w:val="0"/>
      <w:marBottom w:val="0"/>
      <w:divBdr>
        <w:top w:val="none" w:color="auto" w:sz="0" w:space="0"/>
        <w:left w:val="none" w:color="auto" w:sz="0" w:space="0"/>
        <w:bottom w:val="none" w:color="auto" w:sz="0" w:space="0"/>
        <w:right w:val="none" w:color="auto" w:sz="0" w:space="0"/>
      </w:divBdr>
    </w:div>
    <w:div w:id="1566140565">
      <w:bodyDiv w:val="true"/>
      <w:marLeft w:val="0"/>
      <w:marRight w:val="0"/>
      <w:marTop w:val="0"/>
      <w:marBottom w:val="0"/>
      <w:divBdr>
        <w:top w:val="none" w:color="auto" w:sz="0" w:space="0"/>
        <w:left w:val="none" w:color="auto" w:sz="0" w:space="0"/>
        <w:bottom w:val="none" w:color="auto" w:sz="0" w:space="0"/>
        <w:right w:val="none" w:color="auto" w:sz="0" w:space="0"/>
      </w:divBdr>
    </w:div>
    <w:div w:id="1568610792">
      <w:bodyDiv w:val="true"/>
      <w:marLeft w:val="0"/>
      <w:marRight w:val="0"/>
      <w:marTop w:val="0"/>
      <w:marBottom w:val="0"/>
      <w:divBdr>
        <w:top w:val="none" w:color="auto" w:sz="0" w:space="0"/>
        <w:left w:val="none" w:color="auto" w:sz="0" w:space="0"/>
        <w:bottom w:val="none" w:color="auto" w:sz="0" w:space="0"/>
        <w:right w:val="none" w:color="auto" w:sz="0" w:space="0"/>
      </w:divBdr>
    </w:div>
    <w:div w:id="1581139491">
      <w:bodyDiv w:val="true"/>
      <w:marLeft w:val="0"/>
      <w:marRight w:val="0"/>
      <w:marTop w:val="0"/>
      <w:marBottom w:val="0"/>
      <w:divBdr>
        <w:top w:val="none" w:color="auto" w:sz="0" w:space="0"/>
        <w:left w:val="none" w:color="auto" w:sz="0" w:space="0"/>
        <w:bottom w:val="none" w:color="auto" w:sz="0" w:space="0"/>
        <w:right w:val="none" w:color="auto" w:sz="0" w:space="0"/>
      </w:divBdr>
    </w:div>
    <w:div w:id="1589076503">
      <w:bodyDiv w:val="true"/>
      <w:marLeft w:val="0"/>
      <w:marRight w:val="0"/>
      <w:marTop w:val="0"/>
      <w:marBottom w:val="0"/>
      <w:divBdr>
        <w:top w:val="none" w:color="auto" w:sz="0" w:space="0"/>
        <w:left w:val="none" w:color="auto" w:sz="0" w:space="0"/>
        <w:bottom w:val="none" w:color="auto" w:sz="0" w:space="0"/>
        <w:right w:val="none" w:color="auto" w:sz="0" w:space="0"/>
      </w:divBdr>
    </w:div>
    <w:div w:id="1640762292">
      <w:bodyDiv w:val="true"/>
      <w:marLeft w:val="0"/>
      <w:marRight w:val="0"/>
      <w:marTop w:val="0"/>
      <w:marBottom w:val="0"/>
      <w:divBdr>
        <w:top w:val="none" w:color="auto" w:sz="0" w:space="0"/>
        <w:left w:val="none" w:color="auto" w:sz="0" w:space="0"/>
        <w:bottom w:val="none" w:color="auto" w:sz="0" w:space="0"/>
        <w:right w:val="none" w:color="auto" w:sz="0" w:space="0"/>
      </w:divBdr>
    </w:div>
    <w:div w:id="1689989268">
      <w:bodyDiv w:val="true"/>
      <w:marLeft w:val="0"/>
      <w:marRight w:val="0"/>
      <w:marTop w:val="0"/>
      <w:marBottom w:val="0"/>
      <w:divBdr>
        <w:top w:val="none" w:color="auto" w:sz="0" w:space="0"/>
        <w:left w:val="none" w:color="auto" w:sz="0" w:space="0"/>
        <w:bottom w:val="none" w:color="auto" w:sz="0" w:space="0"/>
        <w:right w:val="none" w:color="auto" w:sz="0" w:space="0"/>
      </w:divBdr>
    </w:div>
    <w:div w:id="1777170232">
      <w:bodyDiv w:val="true"/>
      <w:marLeft w:val="0"/>
      <w:marRight w:val="0"/>
      <w:marTop w:val="0"/>
      <w:marBottom w:val="0"/>
      <w:divBdr>
        <w:top w:val="none" w:color="auto" w:sz="0" w:space="0"/>
        <w:left w:val="none" w:color="auto" w:sz="0" w:space="0"/>
        <w:bottom w:val="none" w:color="auto" w:sz="0" w:space="0"/>
        <w:right w:val="none" w:color="auto" w:sz="0" w:space="0"/>
      </w:divBdr>
    </w:div>
    <w:div w:id="1824932963">
      <w:bodyDiv w:val="true"/>
      <w:marLeft w:val="0"/>
      <w:marRight w:val="0"/>
      <w:marTop w:val="0"/>
      <w:marBottom w:val="0"/>
      <w:divBdr>
        <w:top w:val="none" w:color="auto" w:sz="0" w:space="0"/>
        <w:left w:val="none" w:color="auto" w:sz="0" w:space="0"/>
        <w:bottom w:val="none" w:color="auto" w:sz="0" w:space="0"/>
        <w:right w:val="none" w:color="auto" w:sz="0" w:space="0"/>
      </w:divBdr>
    </w:div>
    <w:div w:id="1833177879">
      <w:bodyDiv w:val="true"/>
      <w:marLeft w:val="0"/>
      <w:marRight w:val="0"/>
      <w:marTop w:val="0"/>
      <w:marBottom w:val="0"/>
      <w:divBdr>
        <w:top w:val="none" w:color="auto" w:sz="0" w:space="0"/>
        <w:left w:val="none" w:color="auto" w:sz="0" w:space="0"/>
        <w:bottom w:val="none" w:color="auto" w:sz="0" w:space="0"/>
        <w:right w:val="none" w:color="auto" w:sz="0" w:space="0"/>
      </w:divBdr>
    </w:div>
    <w:div w:id="1858763769">
      <w:bodyDiv w:val="true"/>
      <w:marLeft w:val="0"/>
      <w:marRight w:val="0"/>
      <w:marTop w:val="0"/>
      <w:marBottom w:val="0"/>
      <w:divBdr>
        <w:top w:val="none" w:color="auto" w:sz="0" w:space="0"/>
        <w:left w:val="none" w:color="auto" w:sz="0" w:space="0"/>
        <w:bottom w:val="none" w:color="auto" w:sz="0" w:space="0"/>
        <w:right w:val="none" w:color="auto" w:sz="0" w:space="0"/>
      </w:divBdr>
    </w:div>
    <w:div w:id="1859468815">
      <w:bodyDiv w:val="true"/>
      <w:marLeft w:val="0"/>
      <w:marRight w:val="0"/>
      <w:marTop w:val="0"/>
      <w:marBottom w:val="0"/>
      <w:divBdr>
        <w:top w:val="none" w:color="auto" w:sz="0" w:space="0"/>
        <w:left w:val="none" w:color="auto" w:sz="0" w:space="0"/>
        <w:bottom w:val="none" w:color="auto" w:sz="0" w:space="0"/>
        <w:right w:val="none" w:color="auto" w:sz="0" w:space="0"/>
      </w:divBdr>
    </w:div>
    <w:div w:id="1860192949">
      <w:bodyDiv w:val="true"/>
      <w:marLeft w:val="0"/>
      <w:marRight w:val="0"/>
      <w:marTop w:val="0"/>
      <w:marBottom w:val="0"/>
      <w:divBdr>
        <w:top w:val="none" w:color="auto" w:sz="0" w:space="0"/>
        <w:left w:val="none" w:color="auto" w:sz="0" w:space="0"/>
        <w:bottom w:val="none" w:color="auto" w:sz="0" w:space="0"/>
        <w:right w:val="none" w:color="auto" w:sz="0" w:space="0"/>
      </w:divBdr>
    </w:div>
    <w:div w:id="1912235110">
      <w:bodyDiv w:val="true"/>
      <w:marLeft w:val="0"/>
      <w:marRight w:val="0"/>
      <w:marTop w:val="0"/>
      <w:marBottom w:val="0"/>
      <w:divBdr>
        <w:top w:val="none" w:color="auto" w:sz="0" w:space="0"/>
        <w:left w:val="none" w:color="auto" w:sz="0" w:space="0"/>
        <w:bottom w:val="none" w:color="auto" w:sz="0" w:space="0"/>
        <w:right w:val="none" w:color="auto" w:sz="0" w:space="0"/>
      </w:divBdr>
    </w:div>
    <w:div w:id="2052799761">
      <w:bodyDiv w:val="true"/>
      <w:marLeft w:val="0"/>
      <w:marRight w:val="0"/>
      <w:marTop w:val="0"/>
      <w:marBottom w:val="0"/>
      <w:divBdr>
        <w:top w:val="none" w:color="auto" w:sz="0" w:space="0"/>
        <w:left w:val="none" w:color="auto" w:sz="0" w:space="0"/>
        <w:bottom w:val="none" w:color="auto" w:sz="0" w:space="0"/>
        <w:right w:val="none" w:color="auto" w:sz="0" w:space="0"/>
      </w:divBdr>
    </w:div>
    <w:div w:id="2070764960">
      <w:bodyDiv w:val="true"/>
      <w:marLeft w:val="0"/>
      <w:marRight w:val="0"/>
      <w:marTop w:val="0"/>
      <w:marBottom w:val="0"/>
      <w:divBdr>
        <w:top w:val="none" w:color="auto" w:sz="0" w:space="0"/>
        <w:left w:val="none" w:color="auto" w:sz="0" w:space="0"/>
        <w:bottom w:val="none" w:color="auto" w:sz="0" w:space="0"/>
        <w:right w:val="none" w:color="auto" w:sz="0" w:space="0"/>
      </w:divBdr>
    </w:div>
    <w:div w:id="2111774152">
      <w:bodyDiv w:val="true"/>
      <w:marLeft w:val="0"/>
      <w:marRight w:val="0"/>
      <w:marTop w:val="0"/>
      <w:marBottom w:val="0"/>
      <w:divBdr>
        <w:top w:val="none" w:color="auto" w:sz="0" w:space="0"/>
        <w:left w:val="none" w:color="auto" w:sz="0" w:space="0"/>
        <w:bottom w:val="none" w:color="auto" w:sz="0" w:space="0"/>
        <w:right w:val="none" w:color="auto" w:sz="0" w:space="0"/>
      </w:divBdr>
    </w:div>
    <w:div w:id="2123449494">
      <w:bodyDiv w:val="true"/>
      <w:marLeft w:val="0"/>
      <w:marRight w:val="0"/>
      <w:marTop w:val="0"/>
      <w:marBottom w:val="0"/>
      <w:divBdr>
        <w:top w:val="none" w:color="auto" w:sz="0" w:space="0"/>
        <w:left w:val="none" w:color="auto" w:sz="0" w:space="0"/>
        <w:bottom w:val="none" w:color="auto" w:sz="0" w:space="0"/>
        <w:right w:val="none" w:color="auto" w:sz="0" w:space="0"/>
      </w:divBdr>
    </w:div>
    <w:div w:id="21379456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ožujka 2026.</izvorni_sadrzaj>
    <derivirana_varijabla naziv="DomainObject.DatumDonosenjaOdluke_1">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Šola</izvorni_sadrzaj>
    <derivirana_varijabla naziv="DomainObject.DonositeljOdluke.Prezime_1">Šola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19287</izvorni_sadrzaj>
    <derivirana_varijabla naziv="DomainObject.Predmet.Broj_1">19287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2025.</izvorni_sadrzaj>
    <derivirana_varijabla naziv="DomainObject.Predmet.DatumOsnivanja_1">16.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ožujka 1961.</izvorni_sadrzaj>
    <derivirana_varijabla naziv="DomainObject.Predmet.OkrivljenikFizickaOsoba.DatumRodjenja_1">1. ožujka 1961.</derivirana_varijabla>
  </DomainObject.Predmet.OkrivljenikFizickaOsoba.DatumRodjenja>
  <DomainObject.Predmet.OkrivljenikFizickaOsoba.DatumRodjenjaFormated>
    <izvorni_sadrzaj>1.3.1961.</izvorni_sadrzaj>
    <derivirana_varijabla naziv="DomainObject.Predmet.OkrivljenikFizickaOsoba.DatumRodjenjaFormated_1">1.3.1961.</derivirana_varijabla>
  </DomainObject.Predmet.OkrivljenikFizickaOsoba.DatumRodjenjaFormated>
  <DomainObject.Predmet.OkrivljenikFizickaOsoba.Ime>
    <izvorni_sadrzaj>Luka</izvorni_sadrzaj>
    <derivirana_varijabla naziv="DomainObject.Predmet.OkrivljenikFizickaOsoba.Ime_1">Luka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Imotski (Imotski)</izvorni_sadrzaj>
    <derivirana_varijabla naziv="DomainObject.Predmet.OkrivljenikFizickaOsoba.MjestoRodjenja_1">Imotski (Imotski)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Luka Matković</izvorni_sadrzaj>
    <derivirana_varijabla naziv="DomainObject.Predmet.OkrivljenikFizickaOsoba.Naziv_1">Luka Matković</derivirana_varijabla>
  </DomainObject.Predmet.OkrivljenikFizickaOsoba.Naziv>
  <DomainObject.Predmet.OkrivljenikFizickaOsoba.Prezime>
    <izvorni_sadrzaj>Matković</izvorni_sadrzaj>
    <derivirana_varijabla naziv="DomainObject.Predmet.OkrivljenikFizickaOsoba.Prezime_1">Matković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94200445714</izvorni_sadrzaj>
    <derivirana_varijabla naziv="DomainObject.Predmet.OkrivljenikFizickaOsoba.Oib_1">94200445714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Pp-19287/2025</izvorni_sadrzaj>
    <derivirana_varijabla naziv="DomainObject.Predmet.OznakaBroj_1">Pp-19287/2025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 Matković</izvorni_sadrzaj>
    <derivirana_varijabla naziv="DomainObject.Predmet.ProtustrankaFormated_1">  Luka Matković</derivirana_varijabla>
  </DomainObject.Predmet.ProtustrankaFormated>
  <DomainObject.Predmet.ProtustrankaFormatedOIB>
    <izvorni_sadrzaj>  Luka Matković, OIB 94200445714</izvorni_sadrzaj>
    <derivirana_varijabla naziv="DomainObject.Predmet.ProtustrankaFormatedOIB_1">  Luka Matković, OIB 94200445714</derivirana_varijabla>
  </DomainObject.Predmet.ProtustrankaFormatedOIB>
  <DomainObject.Predmet.ProtustrankaFormatedWithAdress>
    <izvorni_sadrzaj> Luka Matković, Ulica Predraga Heruca 15, 10000 Zagreb</izvorni_sadrzaj>
    <derivirana_varijabla naziv="DomainObject.Predmet.ProtustrankaFormatedWithAdress_1"> Luka Matković, Ulica Predraga Heruca 15, 10000 Zagreb</derivirana_varijabla>
  </DomainObject.Predmet.ProtustrankaFormatedWithAdress>
  <DomainObject.Predmet.ProtustrankaFormatedWithAdressOIB>
    <izvorni_sadrzaj> Luka Matković, OIB 94200445714, Ulica Predraga Heruca 15, 10000 Zagreb</izvorni_sadrzaj>
    <derivirana_varijabla naziv="DomainObject.Predmet.ProtustrankaFormatedWithAdressOIB_1"> Luka Matković, OIB 94200445714, Ulica Predraga Heruca 15, 10000 Zagreb</derivirana_varijabla>
  </DomainObject.Predmet.ProtustrankaFormatedWithAdressOIB>
  <DomainObject.Predmet.ProtustrankaWithAdress>
    <izvorni_sadrzaj>Luka Matković Ulica Predraga Heruca 15, 10000 Zagreb</izvorni_sadrzaj>
    <derivirana_varijabla naziv="DomainObject.Predmet.ProtustrankaWithAdress_1">Luka Matković Ulica Predraga Heruca 15, 10000 Zagreb</derivirana_varijabla>
  </DomainObject.Predmet.ProtustrankaWithAdress>
  <DomainObject.Predmet.ProtustrankaWithAdressOIB>
    <izvorni_sadrzaj>Luka Matković, OIB 94200445714, Ulica Predraga Heruca 15, 10000 Zagreb</izvorni_sadrzaj>
    <derivirana_varijabla naziv="DomainObject.Predmet.ProtustrankaWithAdressOIB_1">Luka Matković, OIB 94200445714, Ulica Predraga Heruca 15, 10000 Zagreb</derivirana_varijabla>
  </DomainObject.Predmet.ProtustrankaWithAdressOIB>
  <DomainObject.Predmet.ProtustrankaNazivFormated>
    <izvorni_sadrzaj>Luka Matković</izvorni_sadrzaj>
    <derivirana_varijabla naziv="DomainObject.Predmet.ProtustrankaNazivFormated_1">Luka Matković</derivirana_varijabla>
  </DomainObject.Predmet.ProtustrankaNazivFormated>
  <DomainObject.Predmet.ProtustrankaNazivFormatedOIB>
    <izvorni_sadrzaj>Luka Matković, OIB 94200445714</izvorni_sadrzaj>
    <derivirana_varijabla naziv="DomainObject.Predmet.ProtustrankaNazivFormatedOIB_1">Luka Matković, OIB 94200445714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Josipa Kovačić</izvorni_sadrzaj>
    <derivirana_varijabla naziv="DomainObject.Predmet.Zapisnicar_1">Josipa Kovačić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Luka Matković</item>
    </izvorni_sadrzaj>
    <derivirana_varijabla naziv="DomainObject.Predmet.ProtuStrankaListFormated_1">
      <item>Luka Matković</item>
    </derivirana_varijabla>
  </DomainObject.Predmet.ProtuStrankaListFormated>
  <DomainObject.Predmet.ProtuStrankaListFormatedOIB>
    <izvorni_sadrzaj>
      <item>Luka Matković, OIB 94200445714</item>
    </izvorni_sadrzaj>
    <derivirana_varijabla naziv="DomainObject.Predmet.ProtuStrankaListFormatedOIB_1">
      <item>Luka Matković, OIB 94200445714</item>
    </derivirana_varijabla>
  </DomainObject.Predmet.ProtuStrankaListFormatedOIB>
  <DomainObject.Predmet.ProtuStrankaListFormatedWithAdress>
    <izvorni_sadrzaj>
      <item>Luka Matković, Ulica Predraga Heruca 15, 10000 Zagreb</item>
    </izvorni_sadrzaj>
    <derivirana_varijabla naziv="DomainObject.Predmet.ProtuStrankaListFormatedWithAdress_1">
      <item>Luka Matković, Ulica Predraga Heruca 15, 10000 Zagreb</item>
    </derivirana_varijabla>
  </DomainObject.Predmet.ProtuStrankaListFormatedWithAdress>
  <DomainObject.Predmet.ProtuStrankaListFormatedWithAdressOIB>
    <izvorni_sadrzaj>
      <item>Luka Matković, OIB 94200445714, Ulica Predraga Heruca 15, 10000 Zagreb</item>
    </izvorni_sadrzaj>
    <derivirana_varijabla naziv="DomainObject.Predmet.ProtuStrankaListFormatedWithAdressOIB_1">
      <item>Luka Matković, OIB 94200445714, Ulica Predraga Heruca 15, 10000 Zagreb</item>
    </derivirana_varijabla>
  </DomainObject.Predmet.ProtuStrankaListFormatedWithAdressOIB>
  <DomainObject.Predmet.ProtuStrankaListNazivFormated>
    <izvorni_sadrzaj>
      <item>Luka Matković</item>
    </izvorni_sadrzaj>
    <derivirana_varijabla naziv="DomainObject.Predmet.ProtuStrankaListNazivFormated_1">
      <item>Luka Matković</item>
    </derivirana_varijabla>
  </DomainObject.Predmet.ProtuStrankaListNazivFormated>
  <DomainObject.Predmet.ProtuStrankaListNazivFormatedOIB>
    <izvorni_sadrzaj>
      <item>Luka Matković, OIB 94200445714</item>
    </izvorni_sadrzaj>
    <derivirana_varijabla naziv="DomainObject.Predmet.ProtuStrankaListNazivFormatedOIB_1">
      <item>Luka Matković, OIB 94200445714</item>
    </derivirana_varijabla>
  </DomainObject.Predmet.ProtuStrankaListNazivFormatedOIB>
  <DomainObject.Predmet.OstaliListFormated>
    <izvorni_sadrzaj>
      <item>Luka Matković</item>
    </izvorni_sadrzaj>
    <derivirana_varijabla naziv="DomainObject.Predmet.OstaliListFormated_1">
      <item>Luka Matković</item>
    </derivirana_varijabla>
  </DomainObject.Predmet.OstaliListFormated>
  <DomainObject.Predmet.OstaliListFormatedOIB>
    <izvorni_sadrzaj>
      <item>Luka Matković, OIB 94200445714</item>
    </izvorni_sadrzaj>
    <derivirana_varijabla naziv="DomainObject.Predmet.OstaliListFormatedOIB_1">
      <item>Luka Matković, OIB 94200445714</item>
    </derivirana_varijabla>
  </DomainObject.Predmet.OstaliListFormatedOIB>
  <DomainObject.Predmet.OstaliListFormatedWithAdress>
    <izvorni_sadrzaj>
      <item>Luka Matković, Slavonska avenija 20 b, 10000 Zagreb</item>
    </izvorni_sadrzaj>
    <derivirana_varijabla naziv="DomainObject.Predmet.OstaliListFormatedWithAdress_1">
      <item>Luka Matković, Slavonska avenija 20 b, 10000 Zagreb</item>
    </derivirana_varijabla>
  </DomainObject.Predmet.OstaliListFormatedWithAdress>
  <DomainObject.Predmet.OstaliListFormatedWithAdressOIB>
    <izvorni_sadrzaj>
      <item>Luka Matković, OIB 94200445714, Slavonska avenija 20 b, 10000 Zagreb</item>
    </izvorni_sadrzaj>
    <derivirana_varijabla naziv="DomainObject.Predmet.OstaliListFormatedWithAdressOIB_1">
      <item>Luka Matković, OIB 94200445714, Slavonska avenija 20 b, 10000 Zagreb</item>
    </derivirana_varijabla>
  </DomainObject.Predmet.OstaliListFormatedWithAdressOIB>
  <DomainObject.Predmet.OstaliListNazivFormated>
    <izvorni_sadrzaj>
      <item>Luka Matković</item>
    </izvorni_sadrzaj>
    <derivirana_varijabla naziv="DomainObject.Predmet.OstaliListNazivFormated_1">
      <item>Luka Matković</item>
    </derivirana_varijabla>
  </DomainObject.Predmet.OstaliListNazivFormated>
  <DomainObject.Predmet.OstaliListNazivFormatedOIB>
    <izvorni_sadrzaj>
      <item>Luka Matković, OIB 94200445714</item>
    </izvorni_sadrzaj>
    <derivirana_varijabla naziv="DomainObject.Predmet.OstaliListNazivFormatedOIB_1">
      <item>Luka Matković, OIB 94200445714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30</izvorni_sadrzaj>
    <derivirana_varijabla naziv="DomainObject.Predmet.ClanakZakona_1">30</derivirana_varijabla>
  </DomainObject.Predmet.ClanakZakona>
  <DomainObject.Predmet.ClanakZakonaFull>
    <izvorni_sadrzaj>članka 30.</izvorni_sadrzaj>
    <derivirana_varijabla naziv="DomainObject.Predmet.ClanakZakonaFull_1">članka 30.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12. ožujka 2026.</izvorni_sadrzaj>
    <derivirana_varijabla naziv="DomainObject.Datum_1">12. ožujka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Luka Matković</izvorni_sadrzaj>
    <derivirana_varijabla naziv="DomainObject.Predmet.ProtustrankaIDrugi_1">Luka Matković</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Luka Matković, OIB 94200445714, Ulica Predraga Heruca 15, 10000 Zagreb</izvorni_sadrzaj>
    <derivirana_varijabla naziv="DomainObject.Predmet.ProtustrankaIDrugiAdressOIB_1">Luka Matković, OIB 94200445714, Ulica Predraga Heruca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Luka Matković</item>
      <item>Luka Matković</item>
    </izvorni_sadrzaj>
    <derivirana_varijabla naziv="DomainObject.Predmet.SudioniciListNaziv_1">
      <item>Financijska agencija (FINA)</item>
      <item>Luka Matković</item>
      <item>Luka Matković</item>
    </derivirana_varijabla>
  </DomainObject.Predmet.SudioniciListNaziv>
  <DomainObject.Predmet.SudioniciListAdressOIB>
    <izvorni_sadrzaj>
      <item>Financijska agencija (FINA), OIB 85821130368, Ulica grada Vukovara 70,10000 Zagreb</item>
      <item>Luka Matković, OIB 94200445714, Ulica Predraga Heruca 15,10000 Zagreb</item>
      <item>Luka Matković, OIB 94200445714, Slavonska avenija 20 b,10000 Zagreb</item>
    </izvorni_sadrzaj>
    <derivirana_varijabla naziv="DomainObject.Predmet.SudioniciListAdressOIB_1">
      <item>Financijska agencija (FINA), OIB 85821130368, Ulica grada Vukovara 70,10000 Zagreb</item>
      <item>Luka Matković, OIB 94200445714, Ulica Predraga Heruca 15,10000 Zagreb</item>
      <item>Luka Matković, OIB 94200445714, Slavonska avenija 20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94200445714</item>
      <item>, OIB 94200445714</item>
    </izvorni_sadrzaj>
    <derivirana_varijabla naziv="DomainObject.Predmet.SudioniciListNazivOIB_1">
      <item>, OIB 85821130368</item>
      <item>, OIB 94200445714</item>
      <item>, OIB 94200445714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prosinca 2025.</izvorni_sadrzaj>
    <derivirana_varijabla naziv="DomainObject.Predmet.DatumPocetkaProcesa_1">16.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Luka Matković, Ulica Predraga Heruca 15, 10000 Zagreb, OIB: 94200445714, rođen-a 01.03.1961., mjesto rođenja Imotski (Imotski)</item>
    </izvorni_sadrzaj>
    <derivirana_varijabla naziv="DomainObject.Predmet.OkrivljenikAdresaMjestoRodjenjaList_1">
      <item>Luka Matković, Ulica Predraga Heruca 15, 10000 Zagreb, OIB: 94200445714, rođen-a 01.03.1961., mjesto rođenja Imotski (Imotski)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120-02/22-04/35031</izvorni_sadrzaj>
    <derivirana_varijabla naziv="DomainObject.PrviPodnesak.OznakaBrojPodnositelja_1">120-02/22-04/35031</derivirana_varijabla>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BC813F-8A9E-4A87-9FF6-36A8F0E0A87A}">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1265</properties:Words>
  <properties:Characters>6862</properties:Characters>
  <properties:Lines>125</properties:Lines>
  <properties:Paragraphs>32</properties:Paragraphs>
  <properties:TotalTime>20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XXI-G-3895-02</vt:lpstr>
      <vt:lpstr> XXI-G-3895-02</vt:lpstr>
    </vt:vector>
  </properties:TitlesOfParts>
  <properties:LinksUpToDate>false</properties:LinksUpToDate>
  <properties:CharactersWithSpaces>8256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2026-02-16T12:51:00Z</dcterms:created>
  <dc:creator>Diana Pavlecic</dc:creator>
  <cp:lastModifiedBy>Daniela Šola</cp:lastModifiedBy>
  <cp:lastPrinted>2026-02-19T08:52:00Z</cp:lastPrinted>
  <dcterms:modified xmlns:xsi="http://www.w3.org/2001/XMLSchema-instance" xsi:type="dcterms:W3CDTF">2026-03-12T11:40:00Z</dcterms:modified>
  <cp:revision>6</cp:revision>
  <dc:title>XXI-G-3895-02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(PRESUDA   ŽP  oslobađa se FINA  čl 42 toč 33  nije dokazano Luka Matković 19287 25 podnio ostavku.docx)</vt:lpwstr>
  </prop:property>
  <prop:property fmtid="{D5CDD505-2E9C-101B-9397-08002B2CF9AE}" pid="4" name="CC_coloring">
    <vt:bool>false</vt:bool>
  </prop:property>
  <prop:property fmtid="{D5CDD505-2E9C-101B-9397-08002B2CF9AE}" pid="5" name="BrojStranica">
    <vt:i4>3</vt:i4>
  </prop:property>
</prop:Properties>
</file>